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9B4C" w14:textId="783646E3" w:rsidR="00310733" w:rsidRPr="00310733" w:rsidRDefault="00310733" w:rsidP="00310733">
      <w:pPr>
        <w:spacing w:after="0" w:line="288" w:lineRule="auto"/>
        <w:rPr>
          <w:b/>
        </w:rPr>
      </w:pPr>
      <w:r w:rsidRPr="00310733">
        <w:rPr>
          <w:b/>
        </w:rPr>
        <w:t>Specjalista ds. Prawnych – Program Aplikant Plus w EIB SA</w:t>
      </w:r>
    </w:p>
    <w:p w14:paraId="310FAD6B" w14:textId="77777777" w:rsidR="00310733" w:rsidRDefault="00310733" w:rsidP="00310733">
      <w:pPr>
        <w:spacing w:after="0" w:line="288" w:lineRule="auto"/>
      </w:pPr>
    </w:p>
    <w:p w14:paraId="417CB09F" w14:textId="26AD14EF" w:rsidR="00310733" w:rsidRDefault="00310733" w:rsidP="00310733">
      <w:pPr>
        <w:spacing w:after="0" w:line="288" w:lineRule="auto"/>
      </w:pPr>
      <w:r>
        <w:t>Pragniesz połączyć rozwój zawodowy z nauką na aplikacji radcowskiej? Szukasz atrakcyjnych warunków zatrudnienia, umowy o pracę oraz wsparcia doświadczonych profesjonalistów? Oto nasza oferta!</w:t>
      </w:r>
    </w:p>
    <w:p w14:paraId="679099ED" w14:textId="77777777" w:rsidR="00310733" w:rsidRDefault="00310733" w:rsidP="00310733">
      <w:pPr>
        <w:spacing w:after="0" w:line="288" w:lineRule="auto"/>
      </w:pPr>
    </w:p>
    <w:p w14:paraId="6726B825" w14:textId="646D7926" w:rsidR="00310733" w:rsidRDefault="00310733" w:rsidP="00310733">
      <w:pPr>
        <w:spacing w:after="0" w:line="288" w:lineRule="auto"/>
      </w:pPr>
      <w:r>
        <w:t xml:space="preserve">W EIB SA to pracownicy są największą wartością. Opieramy się na 29-letnim doświadczeniu rynkowym, dojrzałości biznesowej i profesjonalizmie zespołu. Nasz </w:t>
      </w:r>
      <w:r w:rsidRPr="00310733">
        <w:rPr>
          <w:b/>
        </w:rPr>
        <w:t>Program Aplikant Plus</w:t>
      </w:r>
      <w:r>
        <w:t xml:space="preserve"> to nie tylko zdobywanie doświadczenia zawodowego, ale także rozwój osobisty, bogaty program szkoleń i mentoring.</w:t>
      </w:r>
    </w:p>
    <w:p w14:paraId="537345AC" w14:textId="77777777" w:rsidR="00310733" w:rsidRDefault="00310733" w:rsidP="00310733">
      <w:pPr>
        <w:spacing w:after="0" w:line="288" w:lineRule="auto"/>
      </w:pPr>
    </w:p>
    <w:p w14:paraId="4F142629" w14:textId="04C0E7E6" w:rsidR="00310733" w:rsidRPr="00310733" w:rsidRDefault="00310733" w:rsidP="00310733">
      <w:pPr>
        <w:spacing w:after="0" w:line="288" w:lineRule="auto"/>
        <w:rPr>
          <w:b/>
        </w:rPr>
      </w:pPr>
      <w:r w:rsidRPr="00310733">
        <w:rPr>
          <w:b/>
        </w:rPr>
        <w:t>Dlaczego</w:t>
      </w:r>
      <w:r w:rsidR="00641A05">
        <w:rPr>
          <w:b/>
        </w:rPr>
        <w:t xml:space="preserve"> warto do Nas </w:t>
      </w:r>
      <w:r w:rsidRPr="00310733">
        <w:rPr>
          <w:b/>
        </w:rPr>
        <w:t>dołączyć?</w:t>
      </w:r>
    </w:p>
    <w:p w14:paraId="5308C4B7" w14:textId="77777777" w:rsidR="00310733" w:rsidRDefault="00310733" w:rsidP="00310733">
      <w:pPr>
        <w:spacing w:after="0" w:line="288" w:lineRule="auto"/>
      </w:pPr>
      <w:r>
        <w:t>Możliwość godzenia zajęć na aplikacji radcowskiej z pracą dzięki elastycznym godzinom.</w:t>
      </w:r>
    </w:p>
    <w:p w14:paraId="126F87CF" w14:textId="77777777" w:rsidR="00310733" w:rsidRDefault="00310733" w:rsidP="00310733">
      <w:pPr>
        <w:spacing w:after="0" w:line="288" w:lineRule="auto"/>
      </w:pPr>
      <w:r>
        <w:t>Zatrudnienie na podstawie umowy o pracę.</w:t>
      </w:r>
    </w:p>
    <w:p w14:paraId="5BB9D62E" w14:textId="77777777" w:rsidR="00310733" w:rsidRDefault="00310733" w:rsidP="00310733">
      <w:pPr>
        <w:spacing w:after="0" w:line="288" w:lineRule="auto"/>
      </w:pPr>
      <w:r>
        <w:t>Atrakcyjne wynagrodzenie, system premiowy.</w:t>
      </w:r>
    </w:p>
    <w:p w14:paraId="035A9594" w14:textId="77777777" w:rsidR="00310733" w:rsidRDefault="00310733" w:rsidP="00310733">
      <w:pPr>
        <w:spacing w:after="0" w:line="288" w:lineRule="auto"/>
      </w:pPr>
      <w:r>
        <w:t>Wsparcie doświadczonych radców prawnych - członków zespołu EIB SA.</w:t>
      </w:r>
    </w:p>
    <w:p w14:paraId="21777A64" w14:textId="77777777" w:rsidR="00310733" w:rsidRDefault="00310733" w:rsidP="00310733">
      <w:pPr>
        <w:spacing w:after="0" w:line="288" w:lineRule="auto"/>
      </w:pPr>
    </w:p>
    <w:p w14:paraId="53E59810" w14:textId="7F9F15CE" w:rsidR="00310733" w:rsidRPr="00310733" w:rsidRDefault="00310733" w:rsidP="00310733">
      <w:pPr>
        <w:spacing w:after="0" w:line="288" w:lineRule="auto"/>
        <w:rPr>
          <w:b/>
        </w:rPr>
      </w:pPr>
      <w:r w:rsidRPr="00310733">
        <w:rPr>
          <w:b/>
        </w:rPr>
        <w:t>Zakres obowiązków:</w:t>
      </w:r>
    </w:p>
    <w:p w14:paraId="2A077614" w14:textId="77777777" w:rsidR="00310733" w:rsidRDefault="00310733" w:rsidP="00310733">
      <w:pPr>
        <w:spacing w:after="0" w:line="288" w:lineRule="auto"/>
      </w:pPr>
      <w:r>
        <w:t>Aktywne wsparcie brokerów w przygotowaniu i realizacji programów ubezpieczeniowych.</w:t>
      </w:r>
    </w:p>
    <w:p w14:paraId="7B49B60D" w14:textId="77777777" w:rsidR="00310733" w:rsidRDefault="00310733" w:rsidP="00310733">
      <w:pPr>
        <w:spacing w:after="0" w:line="288" w:lineRule="auto"/>
      </w:pPr>
      <w:r>
        <w:t>Przygotowywanie i analiza umów oraz ogólnych warunków ubezpieczenia.</w:t>
      </w:r>
    </w:p>
    <w:p w14:paraId="55DA1A4A" w14:textId="77777777" w:rsidR="00310733" w:rsidRDefault="00310733" w:rsidP="00310733">
      <w:pPr>
        <w:spacing w:after="0" w:line="288" w:lineRule="auto"/>
      </w:pPr>
      <w:r>
        <w:t>Opracowywanie pism, opinii i instrukcji w zakresie prawa ubezpieczeniowego.</w:t>
      </w:r>
    </w:p>
    <w:p w14:paraId="2B2F759B" w14:textId="77777777" w:rsidR="00310733" w:rsidRDefault="00310733" w:rsidP="00310733">
      <w:pPr>
        <w:spacing w:after="0" w:line="288" w:lineRule="auto"/>
      </w:pPr>
      <w:r>
        <w:t>Przygotowywanie dokumentacji przetargowej.</w:t>
      </w:r>
    </w:p>
    <w:p w14:paraId="56BF844A" w14:textId="77777777" w:rsidR="00310733" w:rsidRDefault="00310733" w:rsidP="00310733">
      <w:pPr>
        <w:spacing w:after="0" w:line="288" w:lineRule="auto"/>
      </w:pPr>
      <w:r>
        <w:t>Analiza przepisów i orzecznictwa w obszarach: ubezpieczeń, medycyny, prawa pracy, ochrony danych osobowych.</w:t>
      </w:r>
    </w:p>
    <w:p w14:paraId="0C42E194" w14:textId="77777777" w:rsidR="00310733" w:rsidRDefault="00310733" w:rsidP="00310733">
      <w:pPr>
        <w:spacing w:after="0" w:line="288" w:lineRule="auto"/>
      </w:pPr>
      <w:r>
        <w:t>Świadczenie doradztwa prawnego zgodnie z potrzebami Przełożonego.</w:t>
      </w:r>
    </w:p>
    <w:p w14:paraId="6F3E3E0B" w14:textId="77777777" w:rsidR="00310733" w:rsidRDefault="00310733" w:rsidP="00310733">
      <w:pPr>
        <w:spacing w:after="0" w:line="288" w:lineRule="auto"/>
      </w:pPr>
    </w:p>
    <w:p w14:paraId="7CD4A44F" w14:textId="214F034C" w:rsidR="00310733" w:rsidRPr="00310733" w:rsidRDefault="00310733" w:rsidP="00310733">
      <w:pPr>
        <w:spacing w:after="0" w:line="288" w:lineRule="auto"/>
        <w:rPr>
          <w:b/>
        </w:rPr>
      </w:pPr>
      <w:r w:rsidRPr="00310733">
        <w:rPr>
          <w:b/>
        </w:rPr>
        <w:t>Nasze wymagania:</w:t>
      </w:r>
    </w:p>
    <w:p w14:paraId="7C2212C5" w14:textId="77777777" w:rsidR="00310733" w:rsidRDefault="00310733" w:rsidP="00310733">
      <w:pPr>
        <w:spacing w:after="0" w:line="288" w:lineRule="auto"/>
      </w:pPr>
      <w:r>
        <w:t>Wyższe wykształcenie prawnicze, mile widziany zdany egzamin na aplikację radcowską.</w:t>
      </w:r>
    </w:p>
    <w:p w14:paraId="4237031B" w14:textId="77777777" w:rsidR="00310733" w:rsidRDefault="00310733" w:rsidP="00310733">
      <w:pPr>
        <w:spacing w:after="0" w:line="288" w:lineRule="auto"/>
      </w:pPr>
      <w:r>
        <w:t>Skrupulatność, analityczne myślenie, dobra organizacja pracy.</w:t>
      </w:r>
    </w:p>
    <w:p w14:paraId="537F003E" w14:textId="77777777" w:rsidR="00310733" w:rsidRDefault="00310733" w:rsidP="00310733">
      <w:pPr>
        <w:spacing w:after="0" w:line="288" w:lineRule="auto"/>
      </w:pPr>
      <w:r>
        <w:t>Zaangażowanie, systematyczność, umiejętność pracy pod presją.</w:t>
      </w:r>
    </w:p>
    <w:p w14:paraId="4A3937C5" w14:textId="60CFDC9B" w:rsidR="00310733" w:rsidRDefault="00310733" w:rsidP="00310733">
      <w:pPr>
        <w:spacing w:after="0" w:line="288" w:lineRule="auto"/>
      </w:pPr>
      <w:r>
        <w:t>Rozwinięte umiejętności interpersonalne.</w:t>
      </w:r>
    </w:p>
    <w:p w14:paraId="101D53F7" w14:textId="77777777" w:rsidR="00310733" w:rsidRDefault="00310733" w:rsidP="00310733">
      <w:pPr>
        <w:spacing w:after="0" w:line="288" w:lineRule="auto"/>
      </w:pPr>
      <w:r>
        <w:t>Znajomość specjalistycznych dziedzin prawa będzie dodatkowym atutem.</w:t>
      </w:r>
    </w:p>
    <w:p w14:paraId="22A9DC50" w14:textId="77777777" w:rsidR="00310733" w:rsidRDefault="00310733" w:rsidP="00310733">
      <w:pPr>
        <w:spacing w:after="0" w:line="288" w:lineRule="auto"/>
      </w:pPr>
    </w:p>
    <w:p w14:paraId="188FBDF0" w14:textId="4DC6879F" w:rsidR="00310733" w:rsidRPr="00310733" w:rsidRDefault="00310733" w:rsidP="00310733">
      <w:pPr>
        <w:spacing w:after="0" w:line="288" w:lineRule="auto"/>
        <w:rPr>
          <w:b/>
        </w:rPr>
      </w:pPr>
      <w:r w:rsidRPr="00310733">
        <w:rPr>
          <w:b/>
        </w:rPr>
        <w:t>Oferujemy:</w:t>
      </w:r>
    </w:p>
    <w:p w14:paraId="5D764E31" w14:textId="77777777" w:rsidR="00310733" w:rsidRDefault="00310733" w:rsidP="00310733">
      <w:pPr>
        <w:spacing w:after="0" w:line="288" w:lineRule="auto"/>
      </w:pPr>
      <w:r>
        <w:t>Umowę o pracę na atrakcyjnych warunkach, z elastycznymi godzinami pracy.</w:t>
      </w:r>
    </w:p>
    <w:p w14:paraId="1EA29BDF" w14:textId="77777777" w:rsidR="00310733" w:rsidRDefault="00310733" w:rsidP="00310733">
      <w:pPr>
        <w:spacing w:after="0" w:line="288" w:lineRule="auto"/>
      </w:pPr>
      <w:r>
        <w:t>Stały system wynagrodzeń z możliwością premii.</w:t>
      </w:r>
    </w:p>
    <w:p w14:paraId="5F428D55" w14:textId="77777777" w:rsidR="00310733" w:rsidRDefault="00310733" w:rsidP="00310733">
      <w:pPr>
        <w:spacing w:after="0" w:line="288" w:lineRule="auto"/>
      </w:pPr>
      <w:r>
        <w:t>Mentoring od doświadczonych praktyków.</w:t>
      </w:r>
    </w:p>
    <w:p w14:paraId="1734CF1F" w14:textId="081D0659" w:rsidR="00310733" w:rsidRDefault="00310733" w:rsidP="00310733">
      <w:pPr>
        <w:spacing w:after="0" w:line="288" w:lineRule="auto"/>
      </w:pPr>
      <w:r>
        <w:t>Dołączenie do rozwijającego się zespołu.</w:t>
      </w:r>
    </w:p>
    <w:p w14:paraId="5FFA988C" w14:textId="128E72A7" w:rsidR="00310733" w:rsidRDefault="00310733" w:rsidP="00310733">
      <w:pPr>
        <w:spacing w:after="0" w:line="288" w:lineRule="auto"/>
      </w:pPr>
      <w:r>
        <w:t>Perspektywę długotrwałego zatrudnienia.</w:t>
      </w:r>
    </w:p>
    <w:p w14:paraId="2BBB2D38" w14:textId="77777777" w:rsidR="00310733" w:rsidRDefault="00310733" w:rsidP="00310733">
      <w:pPr>
        <w:spacing w:after="0" w:line="288" w:lineRule="auto"/>
      </w:pPr>
      <w:r>
        <w:t>Uczestnictwo w szkoleniach branżowych.</w:t>
      </w:r>
    </w:p>
    <w:p w14:paraId="46C28892" w14:textId="5C5D74B4" w:rsidR="00310733" w:rsidRDefault="00310733" w:rsidP="00310733">
      <w:pPr>
        <w:spacing w:after="0" w:line="288" w:lineRule="auto"/>
      </w:pPr>
      <w:r>
        <w:t>Pakiet benefitów: ubezpieczenia, opieka medyczna, zajęcia sportowe, kursy językowe.</w:t>
      </w:r>
    </w:p>
    <w:p w14:paraId="511CD5F9" w14:textId="77777777" w:rsidR="00310733" w:rsidRDefault="00310733" w:rsidP="00310733">
      <w:pPr>
        <w:spacing w:after="0" w:line="288" w:lineRule="auto"/>
      </w:pPr>
      <w:bookmarkStart w:id="0" w:name="_GoBack"/>
      <w:bookmarkEnd w:id="0"/>
    </w:p>
    <w:p w14:paraId="3327C3FD" w14:textId="28499DEB" w:rsidR="00310733" w:rsidRDefault="00310733" w:rsidP="002432FD">
      <w:pPr>
        <w:spacing w:after="0" w:line="288" w:lineRule="auto"/>
      </w:pPr>
      <w:r>
        <w:lastRenderedPageBreak/>
        <w:t>Dołącz do Nas i rozwijaj swoją pasję w środowisku pełnym wyzwań i profesjonalizmu!</w:t>
      </w:r>
      <w:r w:rsidR="00C27FC8">
        <w:t xml:space="preserve"> </w:t>
      </w:r>
      <w:r>
        <w:t>Z Wami - Dla Was #ekspert EIB</w:t>
      </w:r>
    </w:p>
    <w:p w14:paraId="2B3C077B" w14:textId="53711998" w:rsidR="000B0EE5" w:rsidRPr="000B0EE5" w:rsidRDefault="000B0EE5" w:rsidP="002432FD">
      <w:pPr>
        <w:spacing w:after="0" w:line="288" w:lineRule="auto"/>
        <w:rPr>
          <w:b/>
        </w:rPr>
      </w:pPr>
      <w:r w:rsidRPr="000B0EE5">
        <w:rPr>
          <w:b/>
        </w:rPr>
        <w:t>CV wyślij na adres: rekruter@eib.com.pl</w:t>
      </w:r>
    </w:p>
    <w:sectPr w:rsidR="000B0EE5" w:rsidRPr="000B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5A7"/>
    <w:multiLevelType w:val="hybridMultilevel"/>
    <w:tmpl w:val="4D00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6037"/>
    <w:multiLevelType w:val="hybridMultilevel"/>
    <w:tmpl w:val="BF72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348"/>
    <w:multiLevelType w:val="hybridMultilevel"/>
    <w:tmpl w:val="E48A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E6B5C"/>
    <w:multiLevelType w:val="hybridMultilevel"/>
    <w:tmpl w:val="CA3C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A2"/>
    <w:rsid w:val="000B0EE5"/>
    <w:rsid w:val="001479BD"/>
    <w:rsid w:val="00242836"/>
    <w:rsid w:val="002432FD"/>
    <w:rsid w:val="00310733"/>
    <w:rsid w:val="0036224D"/>
    <w:rsid w:val="00391E7A"/>
    <w:rsid w:val="004700A2"/>
    <w:rsid w:val="004E480D"/>
    <w:rsid w:val="00641A05"/>
    <w:rsid w:val="006D554C"/>
    <w:rsid w:val="00A24F25"/>
    <w:rsid w:val="00AE0238"/>
    <w:rsid w:val="00C27FC8"/>
    <w:rsid w:val="00CA3D34"/>
    <w:rsid w:val="00E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5B41"/>
  <w15:chartTrackingRefBased/>
  <w15:docId w15:val="{5F1C9CAF-02B5-4498-B661-596DF32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AE0238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AE0238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7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Wełnicka EIB</dc:creator>
  <cp:keywords/>
  <dc:description/>
  <cp:lastModifiedBy>AleksandraWojciechowska</cp:lastModifiedBy>
  <cp:revision>2</cp:revision>
  <dcterms:created xsi:type="dcterms:W3CDTF">2023-11-22T09:07:00Z</dcterms:created>
  <dcterms:modified xsi:type="dcterms:W3CDTF">2023-11-22T09:07:00Z</dcterms:modified>
</cp:coreProperties>
</file>