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E2" w:rsidRDefault="009B30E2" w:rsidP="009B30E2">
      <w:pPr>
        <w:spacing w:line="360" w:lineRule="auto"/>
        <w:jc w:val="both"/>
        <w:rPr>
          <w:b/>
          <w:szCs w:val="24"/>
        </w:rPr>
      </w:pPr>
    </w:p>
    <w:p w:rsidR="008F363D" w:rsidRDefault="008F363D" w:rsidP="009B30E2">
      <w:pPr>
        <w:spacing w:line="360" w:lineRule="auto"/>
        <w:jc w:val="both"/>
        <w:rPr>
          <w:b/>
          <w:szCs w:val="24"/>
        </w:rPr>
      </w:pPr>
    </w:p>
    <w:p w:rsidR="008F363D" w:rsidRPr="008F363D" w:rsidRDefault="008F363D" w:rsidP="009B30E2">
      <w:pPr>
        <w:spacing w:line="360" w:lineRule="auto"/>
        <w:jc w:val="both"/>
        <w:rPr>
          <w:b/>
          <w:szCs w:val="24"/>
        </w:rPr>
      </w:pPr>
    </w:p>
    <w:p w:rsidR="001D1427" w:rsidRPr="00CD6120" w:rsidRDefault="001D1427" w:rsidP="009B30E2">
      <w:pPr>
        <w:spacing w:line="360" w:lineRule="auto"/>
        <w:jc w:val="both"/>
        <w:rPr>
          <w:b/>
          <w:sz w:val="24"/>
          <w:szCs w:val="24"/>
        </w:rPr>
      </w:pPr>
      <w:r w:rsidRPr="00CD6120">
        <w:rPr>
          <w:b/>
          <w:sz w:val="24"/>
          <w:szCs w:val="24"/>
        </w:rPr>
        <w:t>Informacje organizacyjne</w:t>
      </w:r>
    </w:p>
    <w:p w:rsidR="00EF06AF" w:rsidRDefault="00EF06AF" w:rsidP="00EF06AF">
      <w:pPr>
        <w:rPr>
          <w:sz w:val="24"/>
          <w:szCs w:val="24"/>
        </w:rPr>
      </w:pPr>
    </w:p>
    <w:p w:rsidR="00416A0B" w:rsidRDefault="00416A0B" w:rsidP="00EF06AF">
      <w:pPr>
        <w:rPr>
          <w:sz w:val="24"/>
          <w:szCs w:val="24"/>
        </w:rPr>
      </w:pPr>
    </w:p>
    <w:p w:rsidR="00416A0B" w:rsidRDefault="00EF06AF" w:rsidP="00416A0B">
      <w:pPr>
        <w:spacing w:line="360" w:lineRule="auto"/>
        <w:jc w:val="both"/>
        <w:rPr>
          <w:sz w:val="24"/>
          <w:szCs w:val="24"/>
        </w:rPr>
      </w:pPr>
      <w:r w:rsidRPr="00482531">
        <w:rPr>
          <w:sz w:val="24"/>
          <w:szCs w:val="24"/>
        </w:rPr>
        <w:t>Zgłoszenia prosimy dokonać za pośrednictwem fo</w:t>
      </w:r>
      <w:r w:rsidR="00416A0B">
        <w:rPr>
          <w:sz w:val="24"/>
          <w:szCs w:val="24"/>
        </w:rPr>
        <w:t xml:space="preserve">rmularza dostępnego pod adresem </w:t>
      </w:r>
      <w:hyperlink r:id="rId8" w:tgtFrame="MTUgcFO08gNHrBG9GGGgkGG" w:history="1">
        <w:r w:rsidR="00416A0B" w:rsidRPr="00416A0B">
          <w:rPr>
            <w:rStyle w:val="Hipercze"/>
            <w:sz w:val="24"/>
            <w:szCs w:val="24"/>
          </w:rPr>
          <w:t>https://goo.gl/forms/Wg9IaB1rp1tY0MD62</w:t>
        </w:r>
      </w:hyperlink>
    </w:p>
    <w:p w:rsidR="00416A0B" w:rsidRPr="00416A0B" w:rsidRDefault="00EF06AF" w:rsidP="00416A0B">
      <w:pPr>
        <w:spacing w:line="360" w:lineRule="auto"/>
        <w:jc w:val="both"/>
        <w:rPr>
          <w:rStyle w:val="3oh-"/>
          <w:sz w:val="24"/>
          <w:szCs w:val="24"/>
        </w:rPr>
      </w:pPr>
      <w:r>
        <w:rPr>
          <w:sz w:val="24"/>
          <w:szCs w:val="24"/>
        </w:rPr>
        <w:t xml:space="preserve">Termin dokonywania </w:t>
      </w:r>
      <w:r w:rsidR="00055312">
        <w:rPr>
          <w:sz w:val="24"/>
          <w:szCs w:val="24"/>
        </w:rPr>
        <w:t xml:space="preserve">zgłoszeń </w:t>
      </w:r>
      <w:r>
        <w:rPr>
          <w:sz w:val="24"/>
          <w:szCs w:val="24"/>
        </w:rPr>
        <w:t xml:space="preserve">upływa z dniem </w:t>
      </w:r>
      <w:r w:rsidR="004276A6">
        <w:rPr>
          <w:sz w:val="24"/>
          <w:szCs w:val="24"/>
        </w:rPr>
        <w:t>10 września</w:t>
      </w:r>
      <w:r w:rsidR="00B92CC3">
        <w:rPr>
          <w:sz w:val="24"/>
          <w:szCs w:val="24"/>
        </w:rPr>
        <w:t xml:space="preserve"> </w:t>
      </w:r>
      <w:r w:rsidR="003869F2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r.</w:t>
      </w:r>
    </w:p>
    <w:p w:rsidR="00416A0B" w:rsidRPr="00416A0B" w:rsidRDefault="00416A0B" w:rsidP="00416A0B">
      <w:pPr>
        <w:spacing w:line="360" w:lineRule="auto"/>
        <w:jc w:val="both"/>
        <w:rPr>
          <w:rStyle w:val="3oh-"/>
          <w:color w:val="000000"/>
          <w:sz w:val="24"/>
          <w:szCs w:val="24"/>
        </w:rPr>
      </w:pPr>
      <w:r w:rsidRPr="00416A0B">
        <w:rPr>
          <w:rStyle w:val="3oh-"/>
          <w:color w:val="000000"/>
          <w:sz w:val="24"/>
          <w:szCs w:val="24"/>
        </w:rPr>
        <w:t xml:space="preserve">Opłata konferencyjna, obejmująca udział w konferencji, usługę gastronomiczną (przerwy kawowe, obiad) i materiały konferencyjne wynosi </w:t>
      </w:r>
      <w:r w:rsidRPr="00416A0B">
        <w:rPr>
          <w:rStyle w:val="3oh-"/>
          <w:b/>
          <w:color w:val="000000"/>
          <w:sz w:val="24"/>
          <w:szCs w:val="24"/>
        </w:rPr>
        <w:t>100zł. dla pracowników Zakładu Ubezpieczeń Społecznych</w:t>
      </w:r>
      <w:r w:rsidRPr="00416A0B">
        <w:rPr>
          <w:rStyle w:val="3oh-"/>
          <w:color w:val="000000"/>
          <w:sz w:val="24"/>
          <w:szCs w:val="24"/>
        </w:rPr>
        <w:t xml:space="preserve"> oraz </w:t>
      </w:r>
      <w:r w:rsidRPr="00416A0B">
        <w:rPr>
          <w:rStyle w:val="3oh-"/>
          <w:b/>
          <w:color w:val="000000"/>
          <w:sz w:val="24"/>
          <w:szCs w:val="24"/>
        </w:rPr>
        <w:t>120zł. dla pozostałych uczestników</w:t>
      </w:r>
      <w:r w:rsidRPr="00416A0B">
        <w:rPr>
          <w:rStyle w:val="3oh-"/>
          <w:color w:val="000000"/>
          <w:sz w:val="24"/>
          <w:szCs w:val="24"/>
        </w:rPr>
        <w:t xml:space="preserve">. Opłaty te prosimy uiszczać na rachunek bankowy prowadzony w Banku Millennium o numerze </w:t>
      </w:r>
      <w:r w:rsidRPr="00416A0B">
        <w:rPr>
          <w:rStyle w:val="3oh-"/>
          <w:b/>
          <w:color w:val="000000"/>
          <w:sz w:val="24"/>
          <w:szCs w:val="24"/>
        </w:rPr>
        <w:t>45 1160 2202 0000 0000 3174 8579</w:t>
      </w:r>
      <w:r w:rsidRPr="00416A0B">
        <w:rPr>
          <w:rStyle w:val="3oh-"/>
          <w:color w:val="000000"/>
          <w:sz w:val="24"/>
          <w:szCs w:val="24"/>
        </w:rPr>
        <w:t xml:space="preserve"> z dopiskiem w tytule wpłaty „Konferencja ZUS, imię i</w:t>
      </w:r>
      <w:r w:rsidR="004276A6">
        <w:rPr>
          <w:rStyle w:val="3oh-"/>
          <w:color w:val="000000"/>
          <w:sz w:val="24"/>
          <w:szCs w:val="24"/>
        </w:rPr>
        <w:t xml:space="preserve"> nazwisko uczestnika” do dnia 10 września</w:t>
      </w:r>
      <w:r w:rsidRPr="00416A0B">
        <w:rPr>
          <w:rStyle w:val="3oh-"/>
          <w:color w:val="000000"/>
          <w:sz w:val="24"/>
          <w:szCs w:val="24"/>
        </w:rPr>
        <w:t xml:space="preserve"> 2018r. W załączeniu pozwalamy sobie przesłać program konferencji licząc jednocześnie na Państwa udział w niniejszym wydarzeniu.</w:t>
      </w:r>
    </w:p>
    <w:p w:rsidR="00055312" w:rsidRDefault="00055312" w:rsidP="00EF06AF"/>
    <w:p w:rsidR="00055312" w:rsidRDefault="00055312" w:rsidP="00EF06AF"/>
    <w:p w:rsidR="00055312" w:rsidRDefault="00055312" w:rsidP="00EF06AF"/>
    <w:p w:rsidR="00055312" w:rsidRDefault="00055312" w:rsidP="00EF06AF"/>
    <w:p w:rsidR="00055312" w:rsidRDefault="00055312" w:rsidP="00EF06AF"/>
    <w:p w:rsidR="00055312" w:rsidRDefault="00055312" w:rsidP="00EF06AF"/>
    <w:p w:rsidR="00055312" w:rsidRDefault="00055312" w:rsidP="00EF06AF"/>
    <w:p w:rsidR="00055312" w:rsidRPr="00EF06AF" w:rsidRDefault="00055312" w:rsidP="00EF06AF"/>
    <w:sectPr w:rsidR="00055312" w:rsidRPr="00EF06AF" w:rsidSect="00EE48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D76" w:rsidRDefault="00F92D76" w:rsidP="00987D96">
      <w:pPr>
        <w:spacing w:after="0" w:line="240" w:lineRule="auto"/>
      </w:pPr>
      <w:r>
        <w:separator/>
      </w:r>
    </w:p>
  </w:endnote>
  <w:endnote w:type="continuationSeparator" w:id="0">
    <w:p w:rsidR="00F92D76" w:rsidRDefault="00F92D76" w:rsidP="0098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9F3" w:rsidRDefault="00B129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9F3" w:rsidRDefault="00B129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9F3" w:rsidRDefault="00B129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D76" w:rsidRDefault="00F92D76" w:rsidP="00987D96">
      <w:pPr>
        <w:spacing w:after="0" w:line="240" w:lineRule="auto"/>
      </w:pPr>
      <w:r>
        <w:separator/>
      </w:r>
    </w:p>
  </w:footnote>
  <w:footnote w:type="continuationSeparator" w:id="0">
    <w:p w:rsidR="00F92D76" w:rsidRDefault="00F92D76" w:rsidP="0098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9F3" w:rsidRDefault="00B129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96" w:rsidRDefault="00B129F3" w:rsidP="00B129F3">
    <w:pPr>
      <w:pStyle w:val="Nagwek"/>
    </w:pPr>
    <w:bookmarkStart w:id="0" w:name="_GoBack"/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4AACB272" wp14:editId="5E46A2EB">
          <wp:simplePos x="0" y="0"/>
          <wp:positionH relativeFrom="column">
            <wp:posOffset>-219710</wp:posOffset>
          </wp:positionH>
          <wp:positionV relativeFrom="paragraph">
            <wp:posOffset>-1270</wp:posOffset>
          </wp:positionV>
          <wp:extent cx="2803525" cy="1141095"/>
          <wp:effectExtent l="0" t="0" r="0" b="190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25" cy="1141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58240" behindDoc="0" locked="0" layoutInCell="1" allowOverlap="1" wp14:anchorId="5A11492D" wp14:editId="64311983">
          <wp:simplePos x="0" y="0"/>
          <wp:positionH relativeFrom="column">
            <wp:posOffset>3275330</wp:posOffset>
          </wp:positionH>
          <wp:positionV relativeFrom="paragraph">
            <wp:posOffset>335280</wp:posOffset>
          </wp:positionV>
          <wp:extent cx="2476500" cy="558165"/>
          <wp:effectExtent l="0" t="0" r="0" b="0"/>
          <wp:wrapSquare wrapText="bothSides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9F3" w:rsidRDefault="00B129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03"/>
    <w:rsid w:val="0002060B"/>
    <w:rsid w:val="00055312"/>
    <w:rsid w:val="000B5262"/>
    <w:rsid w:val="0013006F"/>
    <w:rsid w:val="00152307"/>
    <w:rsid w:val="00194D67"/>
    <w:rsid w:val="001C42E4"/>
    <w:rsid w:val="001D0C8D"/>
    <w:rsid w:val="001D1427"/>
    <w:rsid w:val="001D2091"/>
    <w:rsid w:val="00275103"/>
    <w:rsid w:val="002C6B85"/>
    <w:rsid w:val="002F5140"/>
    <w:rsid w:val="00314CAC"/>
    <w:rsid w:val="003677A6"/>
    <w:rsid w:val="003869F2"/>
    <w:rsid w:val="003C3C5E"/>
    <w:rsid w:val="003D3C44"/>
    <w:rsid w:val="003F22BE"/>
    <w:rsid w:val="00416A0B"/>
    <w:rsid w:val="004276A6"/>
    <w:rsid w:val="00482531"/>
    <w:rsid w:val="004D28D8"/>
    <w:rsid w:val="005740E1"/>
    <w:rsid w:val="00583A22"/>
    <w:rsid w:val="00594E42"/>
    <w:rsid w:val="005A160F"/>
    <w:rsid w:val="00601591"/>
    <w:rsid w:val="00677EB3"/>
    <w:rsid w:val="006E3010"/>
    <w:rsid w:val="00701D88"/>
    <w:rsid w:val="0074440E"/>
    <w:rsid w:val="00792CFF"/>
    <w:rsid w:val="007B725D"/>
    <w:rsid w:val="00860291"/>
    <w:rsid w:val="008B28DD"/>
    <w:rsid w:val="008F363D"/>
    <w:rsid w:val="009153AF"/>
    <w:rsid w:val="0097381C"/>
    <w:rsid w:val="00983936"/>
    <w:rsid w:val="00987D96"/>
    <w:rsid w:val="009A0915"/>
    <w:rsid w:val="009B30E2"/>
    <w:rsid w:val="009E6E3A"/>
    <w:rsid w:val="00A3762C"/>
    <w:rsid w:val="00A528E8"/>
    <w:rsid w:val="00AB224A"/>
    <w:rsid w:val="00AC6357"/>
    <w:rsid w:val="00AF262F"/>
    <w:rsid w:val="00B129F3"/>
    <w:rsid w:val="00B92CC3"/>
    <w:rsid w:val="00BC3495"/>
    <w:rsid w:val="00CE30A3"/>
    <w:rsid w:val="00CE3940"/>
    <w:rsid w:val="00D73725"/>
    <w:rsid w:val="00DE167F"/>
    <w:rsid w:val="00E03176"/>
    <w:rsid w:val="00E476AC"/>
    <w:rsid w:val="00E918E1"/>
    <w:rsid w:val="00EE4823"/>
    <w:rsid w:val="00EF06AF"/>
    <w:rsid w:val="00F45499"/>
    <w:rsid w:val="00F71C70"/>
    <w:rsid w:val="00F92D76"/>
    <w:rsid w:val="00FA4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6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738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38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38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3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38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8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D96"/>
  </w:style>
  <w:style w:type="paragraph" w:styleId="Stopka">
    <w:name w:val="footer"/>
    <w:basedOn w:val="Normalny"/>
    <w:link w:val="StopkaZnak"/>
    <w:uiPriority w:val="99"/>
    <w:unhideWhenUsed/>
    <w:rsid w:val="0098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D96"/>
  </w:style>
  <w:style w:type="character" w:styleId="Hipercze">
    <w:name w:val="Hyperlink"/>
    <w:basedOn w:val="Domylnaczcionkaakapitu"/>
    <w:uiPriority w:val="99"/>
    <w:unhideWhenUsed/>
    <w:rsid w:val="00EF06A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F06AF"/>
    <w:rPr>
      <w:color w:val="954F72" w:themeColor="followedHyperlink"/>
      <w:u w:val="single"/>
    </w:rPr>
  </w:style>
  <w:style w:type="character" w:customStyle="1" w:styleId="3oh-">
    <w:name w:val="_3oh-"/>
    <w:basedOn w:val="Domylnaczcionkaakapitu"/>
    <w:rsid w:val="00416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6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738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38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38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3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38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8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D96"/>
  </w:style>
  <w:style w:type="paragraph" w:styleId="Stopka">
    <w:name w:val="footer"/>
    <w:basedOn w:val="Normalny"/>
    <w:link w:val="StopkaZnak"/>
    <w:uiPriority w:val="99"/>
    <w:unhideWhenUsed/>
    <w:rsid w:val="0098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D96"/>
  </w:style>
  <w:style w:type="character" w:styleId="Hipercze">
    <w:name w:val="Hyperlink"/>
    <w:basedOn w:val="Domylnaczcionkaakapitu"/>
    <w:uiPriority w:val="99"/>
    <w:unhideWhenUsed/>
    <w:rsid w:val="00EF06A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F06AF"/>
    <w:rPr>
      <w:color w:val="954F72" w:themeColor="followedHyperlink"/>
      <w:u w:val="single"/>
    </w:rPr>
  </w:style>
  <w:style w:type="character" w:customStyle="1" w:styleId="3oh-">
    <w:name w:val="_3oh-"/>
    <w:basedOn w:val="Domylnaczcionkaakapitu"/>
    <w:rsid w:val="00416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Wg9IaB1rp1tY0MD62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9BB7F-7A8E-41AB-89EA-3CF06348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Jędzrzejewski</dc:creator>
  <cp:lastModifiedBy>Rawski, Olaf</cp:lastModifiedBy>
  <cp:revision>9</cp:revision>
  <cp:lastPrinted>2018-07-10T06:07:00Z</cp:lastPrinted>
  <dcterms:created xsi:type="dcterms:W3CDTF">2018-05-25T07:41:00Z</dcterms:created>
  <dcterms:modified xsi:type="dcterms:W3CDTF">2018-07-11T06:50:00Z</dcterms:modified>
</cp:coreProperties>
</file>