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531A" w14:textId="180CB4EC" w:rsidR="006C6905" w:rsidRDefault="006C6905"/>
    <w:p w14:paraId="6F3BF539" w14:textId="77777777" w:rsidR="00C924FD" w:rsidRDefault="00C924FD" w:rsidP="00C924FD">
      <w:r>
        <w:rPr>
          <w:noProof/>
        </w:rPr>
        <w:drawing>
          <wp:inline distT="0" distB="0" distL="0" distR="0" wp14:anchorId="1F2A9E47" wp14:editId="4106BD6B">
            <wp:extent cx="1716405" cy="12461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18" cy="1248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D917B" wp14:editId="49E2ECD5">
            <wp:extent cx="2819400" cy="1047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15" cy="106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B7F8B" w14:textId="77777777" w:rsidR="00C924FD" w:rsidRDefault="00C924FD" w:rsidP="00C924FD"/>
    <w:p w14:paraId="0798F0CF" w14:textId="77777777" w:rsidR="00C924FD" w:rsidRDefault="00C924FD" w:rsidP="00C924FD">
      <w:r>
        <w:t xml:space="preserve"> </w:t>
      </w:r>
    </w:p>
    <w:p w14:paraId="115AEB9A" w14:textId="77777777" w:rsidR="00C924FD" w:rsidRPr="00E2629A" w:rsidRDefault="00C924FD" w:rsidP="00C924FD">
      <w:pPr>
        <w:jc w:val="center"/>
        <w:rPr>
          <w:b/>
        </w:rPr>
      </w:pPr>
      <w:r w:rsidRPr="00E2629A">
        <w:rPr>
          <w:b/>
        </w:rPr>
        <w:t>Wydział Prawa i Administracji UMK w Toruniu</w:t>
      </w:r>
    </w:p>
    <w:p w14:paraId="680D2179" w14:textId="77777777" w:rsidR="00C924FD" w:rsidRPr="00E2629A" w:rsidRDefault="00C924FD" w:rsidP="00C924FD">
      <w:pPr>
        <w:jc w:val="center"/>
        <w:rPr>
          <w:b/>
        </w:rPr>
      </w:pPr>
      <w:r w:rsidRPr="00E2629A">
        <w:rPr>
          <w:b/>
        </w:rPr>
        <w:t>Katedra Prawa Finansów Publicznych</w:t>
      </w:r>
    </w:p>
    <w:p w14:paraId="5ACA1771" w14:textId="77777777" w:rsidR="00C924FD" w:rsidRPr="00E2629A" w:rsidRDefault="00C924FD" w:rsidP="00C924FD">
      <w:pPr>
        <w:jc w:val="center"/>
        <w:rPr>
          <w:b/>
        </w:rPr>
      </w:pPr>
      <w:r w:rsidRPr="00E2629A">
        <w:rPr>
          <w:b/>
        </w:rPr>
        <w:t>Zakład Prawa Budżetowego i Finansów Samorządu Terytorialnego</w:t>
      </w:r>
    </w:p>
    <w:p w14:paraId="15F226E4" w14:textId="77777777" w:rsidR="00C924FD" w:rsidRPr="00E2629A" w:rsidRDefault="00C924FD" w:rsidP="00C924FD">
      <w:pPr>
        <w:jc w:val="center"/>
        <w:rPr>
          <w:b/>
        </w:rPr>
      </w:pPr>
      <w:r w:rsidRPr="00E2629A">
        <w:rPr>
          <w:b/>
        </w:rPr>
        <w:t>Uniwersyteckie Centrum Ekspertyz Prawnych</w:t>
      </w:r>
    </w:p>
    <w:p w14:paraId="05CAAE55" w14:textId="77777777" w:rsidR="00C924FD" w:rsidRDefault="00C924FD" w:rsidP="00C924FD">
      <w:pPr>
        <w:ind w:firstLine="708"/>
        <w:jc w:val="center"/>
      </w:pPr>
      <w:r w:rsidRPr="00E2629A">
        <w:rPr>
          <w:b/>
        </w:rPr>
        <w:t>Ośrodek Studiów Fiskalnych</w:t>
      </w:r>
    </w:p>
    <w:p w14:paraId="4B8E9A84" w14:textId="77777777" w:rsidR="00C924FD" w:rsidRDefault="00C924FD" w:rsidP="00C924FD">
      <w:pPr>
        <w:ind w:firstLine="708"/>
        <w:jc w:val="center"/>
      </w:pPr>
    </w:p>
    <w:p w14:paraId="38CA972A" w14:textId="77777777" w:rsidR="00C924FD" w:rsidRDefault="00C924FD" w:rsidP="00C924FD">
      <w:pPr>
        <w:jc w:val="center"/>
      </w:pPr>
      <w:r>
        <w:t>zapraszają na k</w:t>
      </w:r>
      <w:r w:rsidRPr="006E71A6">
        <w:t>onferencję</w:t>
      </w:r>
      <w:r>
        <w:t xml:space="preserve"> pt. </w:t>
      </w:r>
    </w:p>
    <w:p w14:paraId="4F15FE99" w14:textId="77777777" w:rsidR="00C924FD" w:rsidRPr="006E71A6" w:rsidRDefault="00C924FD" w:rsidP="00C924FD">
      <w:pPr>
        <w:jc w:val="center"/>
        <w:rPr>
          <w:i/>
        </w:rPr>
      </w:pPr>
    </w:p>
    <w:p w14:paraId="19D51358" w14:textId="42A40201" w:rsidR="00C924FD" w:rsidRPr="00E2629A" w:rsidRDefault="00C924FD" w:rsidP="00C924FD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29A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SKŁADKI, PODATKI I INNE OBC</w:t>
      </w:r>
      <w:r w:rsidR="00F304F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IĄŻENIA ŚWIADCZEŃ PRACOWNICZYCH </w:t>
      </w:r>
      <w:r w:rsidRPr="00E2629A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PRZEGLĄD ORZECZNICTWA</w:t>
      </w:r>
    </w:p>
    <w:p w14:paraId="1E53CFB1" w14:textId="77777777" w:rsidR="00C924FD" w:rsidRPr="006E71A6" w:rsidRDefault="00C924FD" w:rsidP="00C924FD">
      <w:pPr>
        <w:jc w:val="center"/>
      </w:pPr>
      <w:r w:rsidRPr="006E71A6">
        <w:t>3 czerwca</w:t>
      </w:r>
      <w:r>
        <w:t xml:space="preserve"> 2019 r.</w:t>
      </w:r>
      <w:r w:rsidRPr="006E71A6">
        <w:t>, Toruń, Wydział Prawa i Administracji UMK</w:t>
      </w:r>
    </w:p>
    <w:p w14:paraId="10538009" w14:textId="77777777" w:rsidR="00C924FD" w:rsidRDefault="00C924FD" w:rsidP="00C924FD">
      <w:pPr>
        <w:ind w:firstLine="708"/>
        <w:jc w:val="center"/>
      </w:pPr>
      <w:r w:rsidRPr="006E71A6">
        <w:t>ul. Bojarskiego 3, Sala Posiedzeń Rady Wydziału</w:t>
      </w:r>
    </w:p>
    <w:p w14:paraId="6E639EBA" w14:textId="77777777" w:rsidR="00C924FD" w:rsidRPr="0009342D" w:rsidRDefault="00C924FD" w:rsidP="00C924FD">
      <w:pPr>
        <w:rPr>
          <w:sz w:val="22"/>
          <w:szCs w:val="22"/>
        </w:rPr>
      </w:pPr>
    </w:p>
    <w:p w14:paraId="7ECD2E04" w14:textId="4177E0CC" w:rsidR="00C924FD" w:rsidRPr="0009342D" w:rsidRDefault="00C924FD" w:rsidP="00C924FD">
      <w:pPr>
        <w:pStyle w:val="NormalnyWeb"/>
        <w:ind w:firstLine="708"/>
        <w:jc w:val="both"/>
        <w:rPr>
          <w:sz w:val="22"/>
          <w:szCs w:val="22"/>
        </w:rPr>
      </w:pPr>
      <w:r w:rsidRPr="0009342D">
        <w:rPr>
          <w:sz w:val="22"/>
          <w:szCs w:val="22"/>
        </w:rPr>
        <w:t xml:space="preserve">Od kilku lat organizujemy konferencje podatkowe m. in. </w:t>
      </w:r>
      <w:r w:rsidR="00F304F8">
        <w:rPr>
          <w:sz w:val="22"/>
          <w:szCs w:val="22"/>
        </w:rPr>
        <w:t>poświęcone</w:t>
      </w:r>
      <w:r w:rsidRPr="0009342D">
        <w:rPr>
          <w:sz w:val="22"/>
          <w:szCs w:val="22"/>
        </w:rPr>
        <w:t xml:space="preserve"> analizie orzeczeń sądów i trybunałów w sprawach podatkowych</w:t>
      </w:r>
      <w:r w:rsidR="005F6AE2">
        <w:rPr>
          <w:sz w:val="22"/>
          <w:szCs w:val="22"/>
        </w:rPr>
        <w:t xml:space="preserve"> (archiwum konferencji: </w:t>
      </w:r>
      <w:hyperlink r:id="rId9" w:history="1">
        <w:r w:rsidR="005F6AE2">
          <w:rPr>
            <w:rStyle w:val="Hipercze"/>
          </w:rPr>
          <w:t>https://www.law.umk.pl/osf/konferencje/torunski-przeglad-orzecznictwa-podatkowego/</w:t>
        </w:r>
      </w:hyperlink>
      <w:r w:rsidR="005F6AE2">
        <w:t>)</w:t>
      </w:r>
      <w:r w:rsidRPr="0009342D">
        <w:rPr>
          <w:sz w:val="22"/>
          <w:szCs w:val="22"/>
        </w:rPr>
        <w:t xml:space="preserve">. Udział licznych praktyków wskazuje, że jest to </w:t>
      </w:r>
      <w:r w:rsidR="00F304F8">
        <w:rPr>
          <w:sz w:val="22"/>
          <w:szCs w:val="22"/>
        </w:rPr>
        <w:t xml:space="preserve">wartościowa </w:t>
      </w:r>
      <w:bookmarkStart w:id="0" w:name="_GoBack"/>
      <w:bookmarkEnd w:id="0"/>
      <w:r w:rsidRPr="0009342D">
        <w:rPr>
          <w:sz w:val="22"/>
          <w:szCs w:val="22"/>
        </w:rPr>
        <w:t xml:space="preserve">forma dyskusji o problemach prawnych. </w:t>
      </w:r>
    </w:p>
    <w:p w14:paraId="206B57C0" w14:textId="7B41D9A8" w:rsidR="00C924FD" w:rsidRPr="0009342D" w:rsidRDefault="00C924FD" w:rsidP="00C924FD">
      <w:pPr>
        <w:pStyle w:val="NormalnyWeb"/>
        <w:ind w:firstLine="708"/>
        <w:jc w:val="both"/>
        <w:rPr>
          <w:sz w:val="22"/>
          <w:szCs w:val="22"/>
        </w:rPr>
      </w:pPr>
      <w:r w:rsidRPr="0009342D">
        <w:rPr>
          <w:sz w:val="22"/>
          <w:szCs w:val="22"/>
        </w:rPr>
        <w:t xml:space="preserve">Uznaliśmy, że warto w analogiczny sposób podyskutować o problematyce różnorodnych ciężarów publicznych związanych ze świadczeniami pracowniczymi. Zajmiemy się więc problematyką różnych składek, </w:t>
      </w:r>
      <w:r w:rsidR="00F304F8">
        <w:rPr>
          <w:sz w:val="22"/>
          <w:szCs w:val="22"/>
        </w:rPr>
        <w:t xml:space="preserve">w </w:t>
      </w:r>
      <w:r w:rsidRPr="0009342D">
        <w:rPr>
          <w:sz w:val="22"/>
          <w:szCs w:val="22"/>
        </w:rPr>
        <w:t>tym przede wszystkim na ubezpieczenia społeczne i zdrowotne, a także podatków związanych ze świadczeniem pracy.</w:t>
      </w:r>
    </w:p>
    <w:p w14:paraId="511223CF" w14:textId="77777777" w:rsidR="00C924FD" w:rsidRPr="0009342D" w:rsidRDefault="00C924FD" w:rsidP="00C924FD">
      <w:pPr>
        <w:pStyle w:val="NormalnyWeb"/>
        <w:ind w:firstLine="708"/>
        <w:jc w:val="both"/>
        <w:rPr>
          <w:sz w:val="22"/>
          <w:szCs w:val="22"/>
        </w:rPr>
      </w:pPr>
      <w:r w:rsidRPr="0009342D">
        <w:rPr>
          <w:sz w:val="22"/>
          <w:szCs w:val="22"/>
        </w:rPr>
        <w:t>Formuła konferencji polega na prezentacji i analizie najwa</w:t>
      </w:r>
      <w:r w:rsidRPr="0009342D">
        <w:rPr>
          <w:rFonts w:eastAsia="Calibri"/>
          <w:sz w:val="22"/>
          <w:szCs w:val="22"/>
        </w:rPr>
        <w:t>żn</w:t>
      </w:r>
      <w:r w:rsidRPr="0009342D">
        <w:rPr>
          <w:sz w:val="22"/>
          <w:szCs w:val="22"/>
        </w:rPr>
        <w:t>iejszych oraz najbardziej reprezentatywnych orzecze</w:t>
      </w:r>
      <w:r w:rsidRPr="0009342D">
        <w:rPr>
          <w:rFonts w:eastAsia="Calibri"/>
          <w:sz w:val="22"/>
          <w:szCs w:val="22"/>
        </w:rPr>
        <w:t>ń sądów</w:t>
      </w:r>
      <w:r w:rsidRPr="0009342D">
        <w:rPr>
          <w:sz w:val="22"/>
          <w:szCs w:val="22"/>
        </w:rPr>
        <w:t xml:space="preserve"> oraz indywidualnych interpretacji wydawanych w oparciu o przepisy ustawy – Prawo przedsiębiorców oraz przepisy podatkowe. </w:t>
      </w:r>
    </w:p>
    <w:p w14:paraId="3FF4ABD8" w14:textId="72075EC7" w:rsidR="00C924FD" w:rsidRPr="0009342D" w:rsidRDefault="00C924FD" w:rsidP="00C924FD">
      <w:pPr>
        <w:pStyle w:val="NormalnyWeb"/>
        <w:ind w:firstLine="708"/>
        <w:jc w:val="both"/>
        <w:rPr>
          <w:sz w:val="22"/>
          <w:szCs w:val="22"/>
        </w:rPr>
      </w:pPr>
      <w:r w:rsidRPr="0009342D">
        <w:rPr>
          <w:sz w:val="22"/>
          <w:szCs w:val="22"/>
        </w:rPr>
        <w:t>W konferencji udział weźmie zróżnicowane grono referentów (m.in. sędziowie, pracownicy ZUS, radc</w:t>
      </w:r>
      <w:r w:rsidR="005F6AE2">
        <w:rPr>
          <w:sz w:val="22"/>
          <w:szCs w:val="22"/>
        </w:rPr>
        <w:t>owie</w:t>
      </w:r>
      <w:r w:rsidRPr="0009342D">
        <w:rPr>
          <w:sz w:val="22"/>
          <w:szCs w:val="22"/>
        </w:rPr>
        <w:t xml:space="preserve"> prawni, doradcy podatkowi, pracownicy naukowi), którzy zapewnią wielopłaszczyznową analizę orzecznictwa i interpretacji.</w:t>
      </w:r>
    </w:p>
    <w:p w14:paraId="287149AC" w14:textId="77777777" w:rsidR="00C924FD" w:rsidRPr="0009342D" w:rsidRDefault="00C924FD" w:rsidP="00C924FD">
      <w:pPr>
        <w:pStyle w:val="NormalnyWeb"/>
        <w:rPr>
          <w:sz w:val="22"/>
          <w:szCs w:val="22"/>
        </w:rPr>
      </w:pPr>
      <w:r w:rsidRPr="0009342D">
        <w:rPr>
          <w:sz w:val="22"/>
          <w:szCs w:val="22"/>
        </w:rPr>
        <w:t xml:space="preserve">Szczegółowe informacji o konferencji będą dostępne pod adresem: </w:t>
      </w:r>
    </w:p>
    <w:p w14:paraId="1D241AE9" w14:textId="77777777" w:rsidR="00C924FD" w:rsidRPr="0009342D" w:rsidRDefault="00EF04D1" w:rsidP="00C924FD">
      <w:pPr>
        <w:rPr>
          <w:rStyle w:val="Hipercze"/>
          <w:sz w:val="22"/>
          <w:szCs w:val="22"/>
        </w:rPr>
      </w:pPr>
      <w:hyperlink r:id="rId10" w:history="1">
        <w:r w:rsidR="00C924FD" w:rsidRPr="0009342D">
          <w:rPr>
            <w:rStyle w:val="Hipercze"/>
            <w:sz w:val="22"/>
            <w:szCs w:val="22"/>
          </w:rPr>
          <w:t>https://www.law.umk.pl/nauka/ekspertyzy/konferencje-i-seminaria-naukowe/</w:t>
        </w:r>
      </w:hyperlink>
    </w:p>
    <w:p w14:paraId="0D2924CE" w14:textId="77777777" w:rsidR="00C924FD" w:rsidRPr="0009342D" w:rsidRDefault="00C924FD" w:rsidP="00C924FD">
      <w:pPr>
        <w:rPr>
          <w:sz w:val="22"/>
          <w:szCs w:val="22"/>
        </w:rPr>
      </w:pPr>
      <w:r w:rsidRPr="0009342D">
        <w:rPr>
          <w:sz w:val="22"/>
          <w:szCs w:val="22"/>
        </w:rPr>
        <w:t>oraz</w:t>
      </w:r>
    </w:p>
    <w:p w14:paraId="7E75A33C" w14:textId="77777777" w:rsidR="00C924FD" w:rsidRPr="0009342D" w:rsidRDefault="00EF04D1" w:rsidP="00C924FD">
      <w:pPr>
        <w:rPr>
          <w:sz w:val="22"/>
          <w:szCs w:val="22"/>
        </w:rPr>
      </w:pPr>
      <w:hyperlink r:id="rId11" w:history="1">
        <w:r w:rsidR="00C924FD" w:rsidRPr="0009342D">
          <w:rPr>
            <w:rStyle w:val="Hipercze"/>
            <w:sz w:val="22"/>
            <w:szCs w:val="22"/>
          </w:rPr>
          <w:t>https://www.law.umk.pl/osf/</w:t>
        </w:r>
      </w:hyperlink>
    </w:p>
    <w:p w14:paraId="0204420A" w14:textId="77777777" w:rsidR="00C924FD" w:rsidRPr="0009342D" w:rsidRDefault="00C924FD" w:rsidP="00C924FD">
      <w:pPr>
        <w:rPr>
          <w:sz w:val="22"/>
          <w:szCs w:val="22"/>
        </w:rPr>
      </w:pPr>
    </w:p>
    <w:p w14:paraId="78663C3E" w14:textId="77777777" w:rsidR="00C924FD" w:rsidRPr="0009342D" w:rsidRDefault="00C924FD" w:rsidP="00C924FD">
      <w:pPr>
        <w:rPr>
          <w:sz w:val="22"/>
          <w:szCs w:val="22"/>
        </w:rPr>
      </w:pPr>
      <w:r w:rsidRPr="0009342D">
        <w:rPr>
          <w:sz w:val="22"/>
          <w:szCs w:val="22"/>
        </w:rPr>
        <w:t>Kierownicy naukowi:</w:t>
      </w:r>
    </w:p>
    <w:p w14:paraId="052202BA" w14:textId="31A11C61" w:rsidR="00C924FD" w:rsidRPr="0009342D" w:rsidRDefault="00C924FD" w:rsidP="00C924FD">
      <w:pPr>
        <w:rPr>
          <w:sz w:val="22"/>
          <w:szCs w:val="22"/>
        </w:rPr>
      </w:pPr>
      <w:r w:rsidRPr="0009342D">
        <w:rPr>
          <w:sz w:val="22"/>
          <w:szCs w:val="22"/>
        </w:rPr>
        <w:t xml:space="preserve">dr hab. Jacek </w:t>
      </w:r>
      <w:proofErr w:type="spellStart"/>
      <w:r w:rsidRPr="0009342D">
        <w:rPr>
          <w:sz w:val="22"/>
          <w:szCs w:val="22"/>
        </w:rPr>
        <w:t>Wantoch</w:t>
      </w:r>
      <w:proofErr w:type="spellEnd"/>
      <w:r w:rsidRPr="0009342D">
        <w:rPr>
          <w:sz w:val="22"/>
          <w:szCs w:val="22"/>
        </w:rPr>
        <w:t>-Rekowski, prof. UMK</w:t>
      </w:r>
      <w:r w:rsidR="00EF16AF">
        <w:rPr>
          <w:sz w:val="22"/>
          <w:szCs w:val="22"/>
        </w:rPr>
        <w:t xml:space="preserve"> (rekowski@umk.pl)</w:t>
      </w:r>
    </w:p>
    <w:p w14:paraId="04CF48DB" w14:textId="70FB038C" w:rsidR="00C924FD" w:rsidRPr="0009342D" w:rsidRDefault="00C924FD" w:rsidP="00C924FD">
      <w:pPr>
        <w:rPr>
          <w:sz w:val="22"/>
          <w:szCs w:val="22"/>
        </w:rPr>
      </w:pPr>
      <w:r w:rsidRPr="0009342D">
        <w:rPr>
          <w:sz w:val="22"/>
          <w:szCs w:val="22"/>
        </w:rPr>
        <w:t>dr hab. Wojciech Morawski, prof. UMK</w:t>
      </w:r>
      <w:r w:rsidR="00EF16AF">
        <w:rPr>
          <w:sz w:val="22"/>
          <w:szCs w:val="22"/>
        </w:rPr>
        <w:t xml:space="preserve"> (wojciechmorawski.torun@gmail.com)</w:t>
      </w:r>
    </w:p>
    <w:p w14:paraId="3A857489" w14:textId="2CD48B74" w:rsidR="00727637" w:rsidRDefault="00727637"/>
    <w:p w14:paraId="0047F112" w14:textId="62F7F0B1" w:rsidR="004B586E" w:rsidRDefault="004B586E"/>
    <w:p w14:paraId="5CD99622" w14:textId="22618ACB" w:rsidR="004B586E" w:rsidRDefault="004B586E"/>
    <w:p w14:paraId="13164B91" w14:textId="595DA788" w:rsidR="004B586E" w:rsidRDefault="004B586E"/>
    <w:p w14:paraId="22571FE9" w14:textId="77777777" w:rsidR="004B586E" w:rsidRPr="000C30E5" w:rsidRDefault="004B58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2CA6" w14:paraId="13F72165" w14:textId="77777777" w:rsidTr="00E52CA6">
        <w:tc>
          <w:tcPr>
            <w:tcW w:w="9056" w:type="dxa"/>
            <w:shd w:val="clear" w:color="auto" w:fill="00B0F0"/>
          </w:tcPr>
          <w:p w14:paraId="07C7FA2B" w14:textId="77777777" w:rsidR="00E52CA6" w:rsidRPr="00EF16AF" w:rsidRDefault="00E52CA6" w:rsidP="00E52CA6">
            <w:pPr>
              <w:jc w:val="center"/>
              <w:rPr>
                <w:sz w:val="28"/>
                <w:szCs w:val="28"/>
              </w:rPr>
            </w:pPr>
            <w:r w:rsidRPr="00EF16AF">
              <w:rPr>
                <w:sz w:val="28"/>
                <w:szCs w:val="28"/>
              </w:rPr>
              <w:t>Ogólnopolska Konferencja Naukowa</w:t>
            </w:r>
          </w:p>
          <w:p w14:paraId="1DD4EC76" w14:textId="77777777" w:rsidR="00E52CA6" w:rsidRPr="00EF16AF" w:rsidRDefault="00E52CA6" w:rsidP="00E52CA6">
            <w:pPr>
              <w:jc w:val="center"/>
              <w:rPr>
                <w:sz w:val="28"/>
                <w:szCs w:val="28"/>
              </w:rPr>
            </w:pPr>
          </w:p>
          <w:p w14:paraId="0C801E1F" w14:textId="77777777" w:rsidR="00E52CA6" w:rsidRPr="00EF16AF" w:rsidRDefault="00E52CA6" w:rsidP="00E52CA6">
            <w:pPr>
              <w:jc w:val="center"/>
              <w:rPr>
                <w:b/>
                <w:sz w:val="28"/>
                <w:szCs w:val="28"/>
              </w:rPr>
            </w:pPr>
            <w:r w:rsidRPr="00EF16AF">
              <w:rPr>
                <w:b/>
                <w:sz w:val="28"/>
                <w:szCs w:val="28"/>
              </w:rPr>
              <w:t>SKŁADKI, PODATKI I INNE OBCIĄŻENIA ŚWIADCZEŃ PRACOWNICZYCH – PRZEGLĄD ORZECZNICTWA</w:t>
            </w:r>
          </w:p>
          <w:p w14:paraId="2A104808" w14:textId="77777777" w:rsidR="00E52CA6" w:rsidRPr="00EF16AF" w:rsidRDefault="00E52CA6" w:rsidP="00E52CA6">
            <w:pPr>
              <w:jc w:val="center"/>
              <w:rPr>
                <w:sz w:val="28"/>
                <w:szCs w:val="28"/>
              </w:rPr>
            </w:pPr>
          </w:p>
          <w:p w14:paraId="4DA81A4C" w14:textId="76BB8135" w:rsidR="00E52CA6" w:rsidRPr="00EF16AF" w:rsidRDefault="00E52CA6" w:rsidP="00E52CA6">
            <w:pPr>
              <w:jc w:val="center"/>
              <w:rPr>
                <w:sz w:val="28"/>
                <w:szCs w:val="28"/>
              </w:rPr>
            </w:pPr>
            <w:r w:rsidRPr="00EF16AF">
              <w:rPr>
                <w:sz w:val="28"/>
                <w:szCs w:val="28"/>
              </w:rPr>
              <w:t>Toruń</w:t>
            </w:r>
            <w:r w:rsidR="00683135" w:rsidRPr="00EF16AF">
              <w:rPr>
                <w:sz w:val="28"/>
                <w:szCs w:val="28"/>
              </w:rPr>
              <w:t>,</w:t>
            </w:r>
            <w:r w:rsidRPr="00EF16AF">
              <w:rPr>
                <w:sz w:val="28"/>
                <w:szCs w:val="28"/>
              </w:rPr>
              <w:t xml:space="preserve"> 3 czerwca 2019 r.</w:t>
            </w:r>
          </w:p>
          <w:p w14:paraId="2FC782F1" w14:textId="043FF670" w:rsidR="00E52CA6" w:rsidRDefault="00E52CA6" w:rsidP="00E52CA6">
            <w:pPr>
              <w:jc w:val="center"/>
            </w:pPr>
            <w:r w:rsidRPr="00EF16AF">
              <w:rPr>
                <w:sz w:val="28"/>
                <w:szCs w:val="28"/>
              </w:rPr>
              <w:t>Wydział Prawa i Administracji UMK, ul. Wł. Bojarskiego 3</w:t>
            </w:r>
          </w:p>
        </w:tc>
      </w:tr>
    </w:tbl>
    <w:p w14:paraId="00F6D420" w14:textId="77777777" w:rsidR="00E52CA6" w:rsidRDefault="00E52CA6" w:rsidP="00E52CA6">
      <w:pPr>
        <w:jc w:val="center"/>
      </w:pPr>
    </w:p>
    <w:p w14:paraId="7DD76AD5" w14:textId="77777777" w:rsidR="00F22F74" w:rsidRDefault="00F22F74" w:rsidP="00E52CA6">
      <w:pPr>
        <w:jc w:val="center"/>
      </w:pPr>
    </w:p>
    <w:p w14:paraId="78CACA7A" w14:textId="77777777" w:rsidR="00EF16AF" w:rsidRDefault="00EF16AF" w:rsidP="00E52CA6">
      <w:pPr>
        <w:jc w:val="center"/>
      </w:pPr>
    </w:p>
    <w:p w14:paraId="5D3296A9" w14:textId="77777777" w:rsidR="00EF16AF" w:rsidRPr="00683135" w:rsidRDefault="00EF16AF" w:rsidP="00E52CA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7639"/>
      </w:tblGrid>
      <w:tr w:rsidR="00683135" w:rsidRPr="00683135" w14:paraId="327C400C" w14:textId="77777777" w:rsidTr="00AA3760">
        <w:tc>
          <w:tcPr>
            <w:tcW w:w="1417" w:type="dxa"/>
          </w:tcPr>
          <w:p w14:paraId="0F044BB0" w14:textId="48CF6770" w:rsidR="00816678" w:rsidRPr="00683135" w:rsidRDefault="00816678" w:rsidP="00816678">
            <w:pPr>
              <w:tabs>
                <w:tab w:val="center" w:pos="600"/>
              </w:tabs>
              <w:rPr>
                <w:b/>
              </w:rPr>
            </w:pPr>
            <w:r w:rsidRPr="00683135">
              <w:rPr>
                <w:b/>
              </w:rPr>
              <w:tab/>
            </w:r>
            <w:r w:rsidR="007F433F">
              <w:rPr>
                <w:b/>
              </w:rPr>
              <w:t>10.00</w:t>
            </w:r>
            <w:r w:rsidR="00705F89">
              <w:rPr>
                <w:b/>
              </w:rPr>
              <w:t>-</w:t>
            </w:r>
            <w:r w:rsidRPr="00683135">
              <w:rPr>
                <w:b/>
              </w:rPr>
              <w:t>10.30</w:t>
            </w:r>
          </w:p>
        </w:tc>
        <w:tc>
          <w:tcPr>
            <w:tcW w:w="7639" w:type="dxa"/>
          </w:tcPr>
          <w:p w14:paraId="32D863DF" w14:textId="38A8C768" w:rsidR="00816678" w:rsidRPr="00683135" w:rsidRDefault="00816678" w:rsidP="00816678">
            <w:pPr>
              <w:jc w:val="both"/>
              <w:rPr>
                <w:b/>
              </w:rPr>
            </w:pPr>
            <w:r w:rsidRPr="00683135">
              <w:rPr>
                <w:b/>
              </w:rPr>
              <w:t>Rejestracja uczestników</w:t>
            </w:r>
          </w:p>
        </w:tc>
      </w:tr>
      <w:tr w:rsidR="00683135" w:rsidRPr="00683135" w14:paraId="26BC4237" w14:textId="77777777" w:rsidTr="00AA3760">
        <w:tc>
          <w:tcPr>
            <w:tcW w:w="1417" w:type="dxa"/>
          </w:tcPr>
          <w:p w14:paraId="63B1E4A0" w14:textId="3CCCBE29" w:rsidR="00816678" w:rsidRPr="00683135" w:rsidRDefault="00816678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t>10.30-10.45</w:t>
            </w:r>
          </w:p>
        </w:tc>
        <w:tc>
          <w:tcPr>
            <w:tcW w:w="7639" w:type="dxa"/>
          </w:tcPr>
          <w:p w14:paraId="3A9CA6EA" w14:textId="43177CCE" w:rsidR="00816678" w:rsidRPr="00683135" w:rsidRDefault="00816678" w:rsidP="00816678">
            <w:pPr>
              <w:jc w:val="both"/>
              <w:rPr>
                <w:b/>
              </w:rPr>
            </w:pPr>
            <w:r w:rsidRPr="00683135">
              <w:rPr>
                <w:b/>
              </w:rPr>
              <w:t>Rozpoczęcie Konferencji – wystąpienia okolicznościowe, wprowadzenie</w:t>
            </w:r>
          </w:p>
        </w:tc>
      </w:tr>
      <w:tr w:rsidR="00AA3760" w:rsidRPr="00683135" w14:paraId="4762092F" w14:textId="77777777" w:rsidTr="00AA3760">
        <w:trPr>
          <w:trHeight w:val="292"/>
        </w:trPr>
        <w:tc>
          <w:tcPr>
            <w:tcW w:w="1417" w:type="dxa"/>
            <w:vMerge w:val="restart"/>
          </w:tcPr>
          <w:p w14:paraId="1F44FE57" w14:textId="5A24B50C" w:rsidR="00AA3760" w:rsidRPr="00683135" w:rsidRDefault="00AA3760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t>10.</w:t>
            </w:r>
            <w:r w:rsidR="007F433F">
              <w:rPr>
                <w:b/>
              </w:rPr>
              <w:t>45</w:t>
            </w:r>
            <w:r w:rsidRPr="00683135">
              <w:rPr>
                <w:b/>
              </w:rPr>
              <w:t>-13.00</w:t>
            </w:r>
          </w:p>
        </w:tc>
        <w:tc>
          <w:tcPr>
            <w:tcW w:w="7639" w:type="dxa"/>
          </w:tcPr>
          <w:p w14:paraId="34DE1896" w14:textId="405A8075" w:rsidR="00AA3760" w:rsidRPr="00683135" w:rsidRDefault="00AA3760" w:rsidP="00816678">
            <w:pPr>
              <w:jc w:val="both"/>
              <w:rPr>
                <w:b/>
              </w:rPr>
            </w:pPr>
            <w:r w:rsidRPr="00683135">
              <w:rPr>
                <w:b/>
              </w:rPr>
              <w:t xml:space="preserve">Sesja I – Moderator: dr hab. Jacek </w:t>
            </w:r>
            <w:proofErr w:type="spellStart"/>
            <w:r w:rsidRPr="00683135">
              <w:rPr>
                <w:b/>
              </w:rPr>
              <w:t>Wantoch</w:t>
            </w:r>
            <w:proofErr w:type="spellEnd"/>
            <w:r w:rsidRPr="00683135">
              <w:rPr>
                <w:b/>
              </w:rPr>
              <w:t>-Rekowski, prof. UMK</w:t>
            </w:r>
          </w:p>
        </w:tc>
      </w:tr>
      <w:tr w:rsidR="00AA3760" w:rsidRPr="00683135" w14:paraId="7043B8BE" w14:textId="77777777" w:rsidTr="00AA3760">
        <w:tc>
          <w:tcPr>
            <w:tcW w:w="1417" w:type="dxa"/>
            <w:vMerge/>
          </w:tcPr>
          <w:p w14:paraId="17072FFC" w14:textId="77777777" w:rsidR="00AA3760" w:rsidRPr="00683135" w:rsidRDefault="00AA3760" w:rsidP="00E52CA6">
            <w:pPr>
              <w:jc w:val="center"/>
            </w:pPr>
          </w:p>
        </w:tc>
        <w:tc>
          <w:tcPr>
            <w:tcW w:w="7639" w:type="dxa"/>
          </w:tcPr>
          <w:p w14:paraId="3669B9CE" w14:textId="77777777" w:rsidR="00AA3760" w:rsidRPr="00900154" w:rsidRDefault="00AA3760" w:rsidP="00E52CA6">
            <w:pPr>
              <w:jc w:val="center"/>
              <w:rPr>
                <w:b/>
                <w:color w:val="FF0000"/>
              </w:rPr>
            </w:pPr>
            <w:r w:rsidRPr="00900154">
              <w:rPr>
                <w:b/>
                <w:color w:val="FF0000"/>
              </w:rPr>
              <w:t>Umowa zlecenia a umowa o dzieło</w:t>
            </w:r>
          </w:p>
          <w:p w14:paraId="0D2D26E3" w14:textId="663DAD48" w:rsidR="00AA3760" w:rsidRPr="00900154" w:rsidRDefault="00AA3760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kwalifikacja umów cywilnoprawnych w kontekście ubezpieczeń społecznych</w:t>
            </w:r>
            <w:r w:rsidRPr="00900154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 xml:space="preserve">4 października 2017 r., III UK 204/14) - dr hab. Monika </w:t>
            </w:r>
            <w:proofErr w:type="spellStart"/>
            <w:r w:rsidRPr="00900154">
              <w:rPr>
                <w:rFonts w:ascii="Times New Roman" w:hAnsi="Times New Roman" w:cs="Times New Roman"/>
              </w:rPr>
              <w:t>Wałachowska</w:t>
            </w:r>
            <w:proofErr w:type="spellEnd"/>
            <w:r w:rsidRPr="00900154">
              <w:rPr>
                <w:rFonts w:ascii="Times New Roman" w:hAnsi="Times New Roman" w:cs="Times New Roman"/>
              </w:rPr>
              <w:t>, prof. UMK</w:t>
            </w:r>
          </w:p>
          <w:p w14:paraId="18397FE0" w14:textId="672D8D54" w:rsidR="00AA3760" w:rsidRPr="00900154" w:rsidRDefault="00AA3760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wykład jako dzieło autorskie</w:t>
            </w:r>
            <w:r w:rsidRPr="00900154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 xml:space="preserve">6 września 2018 r., II UK 235/17) - dr hab. Monika </w:t>
            </w:r>
            <w:proofErr w:type="spellStart"/>
            <w:r w:rsidRPr="00900154">
              <w:rPr>
                <w:rFonts w:ascii="Times New Roman" w:hAnsi="Times New Roman" w:cs="Times New Roman"/>
              </w:rPr>
              <w:t>Wałachowska</w:t>
            </w:r>
            <w:proofErr w:type="spellEnd"/>
            <w:r w:rsidRPr="00900154">
              <w:rPr>
                <w:rFonts w:ascii="Times New Roman" w:hAnsi="Times New Roman" w:cs="Times New Roman"/>
              </w:rPr>
              <w:t>, prof. UMK</w:t>
            </w:r>
          </w:p>
          <w:p w14:paraId="70EB6AB2" w14:textId="5993C680" w:rsidR="00AA3760" w:rsidRPr="00900154" w:rsidRDefault="00AA3760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usługi księgowe a umowa o dzieło</w:t>
            </w:r>
            <w:r w:rsidRPr="00900154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 xml:space="preserve">12 grudnia 2017 r., I UK 26/17) - dr Michał </w:t>
            </w:r>
            <w:proofErr w:type="spellStart"/>
            <w:r w:rsidRPr="00900154">
              <w:rPr>
                <w:rFonts w:ascii="Times New Roman" w:hAnsi="Times New Roman" w:cs="Times New Roman"/>
              </w:rPr>
              <w:t>Ziemiak</w:t>
            </w:r>
            <w:proofErr w:type="spellEnd"/>
            <w:r w:rsidRPr="00900154">
              <w:rPr>
                <w:rFonts w:ascii="Times New Roman" w:hAnsi="Times New Roman" w:cs="Times New Roman"/>
              </w:rPr>
              <w:t>, radca prawny</w:t>
            </w:r>
          </w:p>
          <w:p w14:paraId="126922F5" w14:textId="1533076D" w:rsidR="00AA3760" w:rsidRPr="00900154" w:rsidRDefault="00AA3760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sprzątanie obiektów a umowa o dzieło</w:t>
            </w:r>
            <w:r w:rsidRPr="00900154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 xml:space="preserve">13 września 2018 r., II UK 260/17) - dr Michał </w:t>
            </w:r>
            <w:proofErr w:type="spellStart"/>
            <w:r w:rsidRPr="00900154">
              <w:rPr>
                <w:rFonts w:ascii="Times New Roman" w:hAnsi="Times New Roman" w:cs="Times New Roman"/>
              </w:rPr>
              <w:t>Ziemiak</w:t>
            </w:r>
            <w:proofErr w:type="spellEnd"/>
            <w:r w:rsidRPr="00900154">
              <w:rPr>
                <w:rFonts w:ascii="Times New Roman" w:hAnsi="Times New Roman" w:cs="Times New Roman"/>
              </w:rPr>
              <w:t>, radca prawny</w:t>
            </w:r>
          </w:p>
          <w:p w14:paraId="666EC0E2" w14:textId="3E6E13C2" w:rsidR="00AA3760" w:rsidRPr="00900154" w:rsidRDefault="006A7616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raport</w:t>
            </w:r>
            <w:r w:rsidR="00AA3760" w:rsidRPr="00900154">
              <w:rPr>
                <w:rFonts w:ascii="Times New Roman" w:hAnsi="Times New Roman" w:cs="Times New Roman"/>
                <w:b/>
              </w:rPr>
              <w:t xml:space="preserve"> lekarza z konferencji a umowa o dzieło</w:t>
            </w:r>
            <w:r w:rsidR="00AA3760" w:rsidRPr="00900154">
              <w:rPr>
                <w:rFonts w:ascii="Times New Roman" w:hAnsi="Times New Roman" w:cs="Times New Roman"/>
              </w:rPr>
              <w:t xml:space="preserve"> (wyrok NSA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="00AA3760" w:rsidRPr="00900154">
              <w:rPr>
                <w:rFonts w:ascii="Times New Roman" w:hAnsi="Times New Roman" w:cs="Times New Roman"/>
              </w:rPr>
              <w:t xml:space="preserve">11 stycznia 2019 r., II GSK 4626/16) </w:t>
            </w:r>
            <w:r w:rsidR="00480CC2">
              <w:rPr>
                <w:rFonts w:ascii="Times New Roman" w:hAnsi="Times New Roman" w:cs="Times New Roman"/>
              </w:rPr>
              <w:t>-</w:t>
            </w:r>
            <w:r w:rsidR="00AA3760" w:rsidRPr="00900154">
              <w:rPr>
                <w:rFonts w:ascii="Times New Roman" w:hAnsi="Times New Roman" w:cs="Times New Roman"/>
              </w:rPr>
              <w:t xml:space="preserve"> Anna Misiak (MDDP)</w:t>
            </w:r>
          </w:p>
          <w:p w14:paraId="6FF8BE15" w14:textId="52839C91" w:rsidR="00683135" w:rsidRDefault="00AA3760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umowa o dzieło czy umowa zlecenia - czy ZUS ma obowiązek wydać decyzję interpretacyjną?</w:t>
            </w:r>
            <w:r w:rsidRPr="00900154">
              <w:rPr>
                <w:rFonts w:ascii="Times New Roman" w:hAnsi="Times New Roman" w:cs="Times New Roman"/>
              </w:rPr>
              <w:t xml:space="preserve"> (wyrok Sądu Apelacyjnego w Warszawie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 xml:space="preserve">26 lipca 2018 r., III </w:t>
            </w:r>
            <w:proofErr w:type="spellStart"/>
            <w:r w:rsidRPr="00900154">
              <w:rPr>
                <w:rFonts w:ascii="Times New Roman" w:hAnsi="Times New Roman" w:cs="Times New Roman"/>
              </w:rPr>
              <w:t>AUa</w:t>
            </w:r>
            <w:proofErr w:type="spellEnd"/>
            <w:r w:rsidRPr="00900154">
              <w:rPr>
                <w:rFonts w:ascii="Times New Roman" w:hAnsi="Times New Roman" w:cs="Times New Roman"/>
              </w:rPr>
              <w:t xml:space="preserve"> 1525/16) </w:t>
            </w:r>
            <w:r w:rsidR="00480CC2">
              <w:rPr>
                <w:rFonts w:ascii="Times New Roman" w:hAnsi="Times New Roman" w:cs="Times New Roman"/>
              </w:rPr>
              <w:t xml:space="preserve">- </w:t>
            </w:r>
            <w:r w:rsidRPr="00900154">
              <w:rPr>
                <w:rFonts w:ascii="Times New Roman" w:hAnsi="Times New Roman" w:cs="Times New Roman"/>
              </w:rPr>
              <w:t xml:space="preserve">dr hab. </w:t>
            </w:r>
            <w:r w:rsidR="00EF16AF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="00EF16AF">
              <w:rPr>
                <w:rFonts w:ascii="Times New Roman" w:hAnsi="Times New Roman" w:cs="Times New Roman"/>
              </w:rPr>
              <w:t>Wantoch</w:t>
            </w:r>
            <w:proofErr w:type="spellEnd"/>
            <w:r w:rsidR="00EF16AF">
              <w:rPr>
                <w:rFonts w:ascii="Times New Roman" w:hAnsi="Times New Roman" w:cs="Times New Roman"/>
              </w:rPr>
              <w:t>-Rekowski prof. UMK</w:t>
            </w:r>
          </w:p>
          <w:p w14:paraId="1E1A3B59" w14:textId="57941E0F" w:rsidR="00EF16AF" w:rsidRPr="00900154" w:rsidRDefault="00EF16AF" w:rsidP="0068313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 Y S K U S J A</w:t>
            </w:r>
          </w:p>
          <w:p w14:paraId="340A9280" w14:textId="0CCA935A" w:rsidR="00AA3760" w:rsidRPr="00900154" w:rsidRDefault="00AA3760" w:rsidP="00900154">
            <w:pPr>
              <w:jc w:val="center"/>
              <w:rPr>
                <w:b/>
                <w:color w:val="FF0000"/>
              </w:rPr>
            </w:pPr>
            <w:r w:rsidRPr="00900154">
              <w:rPr>
                <w:b/>
                <w:color w:val="FF0000"/>
              </w:rPr>
              <w:t>„Z</w:t>
            </w:r>
            <w:r w:rsidR="006E2F94">
              <w:rPr>
                <w:b/>
                <w:color w:val="FF0000"/>
              </w:rPr>
              <w:t>US-</w:t>
            </w:r>
            <w:r w:rsidRPr="00900154">
              <w:rPr>
                <w:b/>
                <w:color w:val="FF0000"/>
              </w:rPr>
              <w:t xml:space="preserve">owska” </w:t>
            </w:r>
            <w:proofErr w:type="spellStart"/>
            <w:r w:rsidRPr="00900154">
              <w:rPr>
                <w:b/>
                <w:color w:val="FF0000"/>
              </w:rPr>
              <w:t>rekwalifikacja</w:t>
            </w:r>
            <w:proofErr w:type="spellEnd"/>
            <w:r w:rsidRPr="00900154">
              <w:rPr>
                <w:b/>
                <w:color w:val="FF0000"/>
              </w:rPr>
              <w:t xml:space="preserve"> i </w:t>
            </w:r>
            <w:proofErr w:type="spellStart"/>
            <w:r w:rsidRPr="00900154">
              <w:rPr>
                <w:b/>
                <w:color w:val="FF0000"/>
              </w:rPr>
              <w:t>rekwantyfikacja</w:t>
            </w:r>
            <w:proofErr w:type="spellEnd"/>
            <w:r w:rsidRPr="00900154">
              <w:rPr>
                <w:b/>
                <w:color w:val="FF0000"/>
              </w:rPr>
              <w:t xml:space="preserve"> oraz jej podatkowe skutki</w:t>
            </w:r>
          </w:p>
          <w:p w14:paraId="14A2F69E" w14:textId="13A1EA1C" w:rsidR="00AA3760" w:rsidRPr="00900154" w:rsidRDefault="00AA3760" w:rsidP="0090015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skutki uznania umowy o dzieło za umowę o pracę w kontekście obciążenia pracownika zaległymi składkami na ubezpieczenia społeczne</w:t>
            </w:r>
            <w:r w:rsidRPr="00900154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 xml:space="preserve">26 września 2019 r., II PK 151/17) - dr Joanna Szyjewska-Bagińska, </w:t>
            </w:r>
            <w:r w:rsidR="00480CC2">
              <w:rPr>
                <w:rFonts w:ascii="Times New Roman" w:hAnsi="Times New Roman" w:cs="Times New Roman"/>
              </w:rPr>
              <w:t xml:space="preserve">ZUS, </w:t>
            </w:r>
            <w:r w:rsidRPr="00900154">
              <w:rPr>
                <w:rFonts w:ascii="Times New Roman" w:hAnsi="Times New Roman" w:cs="Times New Roman"/>
              </w:rPr>
              <w:t>radca prawny</w:t>
            </w:r>
          </w:p>
          <w:p w14:paraId="6852002F" w14:textId="77777777" w:rsidR="00AA3760" w:rsidRDefault="00AA3760" w:rsidP="00480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arbitralne ustalenie podstawy wymiaru składek przez sąd</w:t>
            </w:r>
            <w:r w:rsidRPr="00900154">
              <w:rPr>
                <w:rFonts w:ascii="Times New Roman" w:hAnsi="Times New Roman" w:cs="Times New Roman"/>
              </w:rPr>
              <w:t xml:space="preserve"> (wyrok Sądu Apelacyjnego w Białymstoku z dnia 28 marca 2018r., III </w:t>
            </w:r>
            <w:proofErr w:type="spellStart"/>
            <w:r w:rsidRPr="00900154">
              <w:rPr>
                <w:rFonts w:ascii="Times New Roman" w:hAnsi="Times New Roman" w:cs="Times New Roman"/>
              </w:rPr>
              <w:t>AUa</w:t>
            </w:r>
            <w:proofErr w:type="spellEnd"/>
            <w:r w:rsidRPr="00900154">
              <w:rPr>
                <w:rFonts w:ascii="Times New Roman" w:hAnsi="Times New Roman" w:cs="Times New Roman"/>
              </w:rPr>
              <w:t xml:space="preserve"> 786/17) - Andrzej Kurzych</w:t>
            </w:r>
            <w:r w:rsidR="00900154" w:rsidRPr="00900154">
              <w:rPr>
                <w:rFonts w:ascii="Times New Roman" w:hAnsi="Times New Roman" w:cs="Times New Roman"/>
              </w:rPr>
              <w:t>,</w:t>
            </w:r>
            <w:r w:rsidRPr="00900154">
              <w:rPr>
                <w:rFonts w:ascii="Times New Roman" w:hAnsi="Times New Roman" w:cs="Times New Roman"/>
              </w:rPr>
              <w:t xml:space="preserve"> S</w:t>
            </w:r>
            <w:r w:rsidR="00900154">
              <w:rPr>
                <w:rFonts w:ascii="Times New Roman" w:hAnsi="Times New Roman" w:cs="Times New Roman"/>
              </w:rPr>
              <w:t xml:space="preserve">ędzia </w:t>
            </w:r>
            <w:r w:rsidRPr="00900154">
              <w:rPr>
                <w:rFonts w:ascii="Times New Roman" w:hAnsi="Times New Roman" w:cs="Times New Roman"/>
              </w:rPr>
              <w:t>S</w:t>
            </w:r>
            <w:r w:rsidR="00900154">
              <w:rPr>
                <w:rFonts w:ascii="Times New Roman" w:hAnsi="Times New Roman" w:cs="Times New Roman"/>
              </w:rPr>
              <w:t xml:space="preserve">ądu </w:t>
            </w:r>
            <w:r w:rsidRPr="00900154">
              <w:rPr>
                <w:rFonts w:ascii="Times New Roman" w:hAnsi="Times New Roman" w:cs="Times New Roman"/>
              </w:rPr>
              <w:t>R</w:t>
            </w:r>
            <w:r w:rsidR="00900154">
              <w:rPr>
                <w:rFonts w:ascii="Times New Roman" w:hAnsi="Times New Roman" w:cs="Times New Roman"/>
              </w:rPr>
              <w:t>ejonowego</w:t>
            </w:r>
            <w:r w:rsidRPr="00900154">
              <w:rPr>
                <w:rFonts w:ascii="Times New Roman" w:hAnsi="Times New Roman" w:cs="Times New Roman"/>
              </w:rPr>
              <w:t xml:space="preserve"> w Toruniu</w:t>
            </w:r>
          </w:p>
          <w:p w14:paraId="6EDAF3F3" w14:textId="77777777" w:rsidR="00EF16AF" w:rsidRPr="005F6AE2" w:rsidRDefault="00EF16AF" w:rsidP="00480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 Y S K U S J A</w:t>
            </w:r>
          </w:p>
          <w:p w14:paraId="10787429" w14:textId="77777777" w:rsidR="005F6AE2" w:rsidRDefault="005F6AE2" w:rsidP="005F6AE2">
            <w:pPr>
              <w:jc w:val="both"/>
            </w:pPr>
          </w:p>
          <w:p w14:paraId="25FB3185" w14:textId="77777777" w:rsidR="005F6AE2" w:rsidRDefault="005F6AE2" w:rsidP="005F6AE2">
            <w:pPr>
              <w:jc w:val="both"/>
            </w:pPr>
          </w:p>
          <w:p w14:paraId="09C89D35" w14:textId="30A78D37" w:rsidR="005F6AE2" w:rsidRPr="005F6AE2" w:rsidRDefault="005F6AE2" w:rsidP="005F6AE2">
            <w:pPr>
              <w:jc w:val="both"/>
            </w:pPr>
          </w:p>
        </w:tc>
      </w:tr>
      <w:tr w:rsidR="00683135" w:rsidRPr="00683135" w14:paraId="1C956DC9" w14:textId="77777777" w:rsidTr="00AA3760">
        <w:tc>
          <w:tcPr>
            <w:tcW w:w="1417" w:type="dxa"/>
          </w:tcPr>
          <w:p w14:paraId="5C00565E" w14:textId="6F63828C" w:rsidR="00816678" w:rsidRPr="00683135" w:rsidRDefault="00AA3760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t>13.00-14.00</w:t>
            </w:r>
          </w:p>
        </w:tc>
        <w:tc>
          <w:tcPr>
            <w:tcW w:w="7639" w:type="dxa"/>
          </w:tcPr>
          <w:p w14:paraId="13FE4478" w14:textId="294A0EBF" w:rsidR="00816678" w:rsidRPr="00683135" w:rsidRDefault="00AA3760" w:rsidP="00AA3760">
            <w:pPr>
              <w:jc w:val="both"/>
              <w:rPr>
                <w:b/>
              </w:rPr>
            </w:pPr>
            <w:r w:rsidRPr="00683135">
              <w:rPr>
                <w:b/>
              </w:rPr>
              <w:t>LUNCH</w:t>
            </w:r>
          </w:p>
        </w:tc>
      </w:tr>
      <w:tr w:rsidR="005554FA" w:rsidRPr="00683135" w14:paraId="71F507F2" w14:textId="77777777" w:rsidTr="00AA3760">
        <w:tc>
          <w:tcPr>
            <w:tcW w:w="1417" w:type="dxa"/>
            <w:vMerge w:val="restart"/>
          </w:tcPr>
          <w:p w14:paraId="2BA188B8" w14:textId="534F0CB2" w:rsidR="005554FA" w:rsidRPr="00683135" w:rsidRDefault="005554FA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lastRenderedPageBreak/>
              <w:t>14.00-16.15</w:t>
            </w:r>
          </w:p>
        </w:tc>
        <w:tc>
          <w:tcPr>
            <w:tcW w:w="7639" w:type="dxa"/>
          </w:tcPr>
          <w:p w14:paraId="6F06C65E" w14:textId="30AF1835" w:rsidR="005554FA" w:rsidRPr="00683135" w:rsidRDefault="005554FA" w:rsidP="005554FA">
            <w:pPr>
              <w:rPr>
                <w:b/>
              </w:rPr>
            </w:pPr>
            <w:proofErr w:type="spellStart"/>
            <w:r w:rsidRPr="00683135">
              <w:rPr>
                <w:b/>
                <w:lang w:val="en-US"/>
              </w:rPr>
              <w:t>Sesja</w:t>
            </w:r>
            <w:proofErr w:type="spellEnd"/>
            <w:r w:rsidRPr="00683135">
              <w:rPr>
                <w:b/>
                <w:lang w:val="en-US"/>
              </w:rPr>
              <w:t xml:space="preserve"> II – Moderator: </w:t>
            </w:r>
            <w:proofErr w:type="spellStart"/>
            <w:r w:rsidRPr="00683135">
              <w:rPr>
                <w:b/>
                <w:lang w:val="en-US"/>
              </w:rPr>
              <w:t>dr</w:t>
            </w:r>
            <w:proofErr w:type="spellEnd"/>
            <w:r w:rsidRPr="00683135">
              <w:rPr>
                <w:b/>
                <w:lang w:val="en-US"/>
              </w:rPr>
              <w:t xml:space="preserve"> hab. </w:t>
            </w:r>
            <w:r w:rsidRPr="00683135">
              <w:rPr>
                <w:b/>
              </w:rPr>
              <w:t>Wojciech Morawski, prof. UMK</w:t>
            </w:r>
          </w:p>
        </w:tc>
      </w:tr>
      <w:tr w:rsidR="005554FA" w:rsidRPr="00683135" w14:paraId="5622F4DA" w14:textId="77777777" w:rsidTr="00AA3760">
        <w:tc>
          <w:tcPr>
            <w:tcW w:w="1417" w:type="dxa"/>
            <w:vMerge/>
          </w:tcPr>
          <w:p w14:paraId="603EBC3C" w14:textId="77777777" w:rsidR="005554FA" w:rsidRPr="00683135" w:rsidRDefault="005554FA" w:rsidP="00E52CA6">
            <w:pPr>
              <w:jc w:val="center"/>
            </w:pPr>
          </w:p>
        </w:tc>
        <w:tc>
          <w:tcPr>
            <w:tcW w:w="7639" w:type="dxa"/>
          </w:tcPr>
          <w:p w14:paraId="443A607E" w14:textId="4E17C06A" w:rsidR="00900154" w:rsidRPr="00900154" w:rsidRDefault="005554FA" w:rsidP="00E52CA6">
            <w:pPr>
              <w:jc w:val="center"/>
              <w:rPr>
                <w:b/>
                <w:color w:val="FF0000"/>
              </w:rPr>
            </w:pPr>
            <w:r w:rsidRPr="00900154">
              <w:rPr>
                <w:b/>
                <w:color w:val="FF0000"/>
              </w:rPr>
              <w:t>Zakwaterowanie</w:t>
            </w:r>
          </w:p>
          <w:p w14:paraId="2E3CD46A" w14:textId="3BDD6934" w:rsidR="005554FA" w:rsidRPr="00EF16AF" w:rsidRDefault="005554FA" w:rsidP="00741763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EF16AF">
              <w:rPr>
                <w:rFonts w:ascii="Times New Roman" w:eastAsia="Times New Roman" w:hAnsi="Times New Roman" w:cs="Times New Roman"/>
                <w:b/>
                <w:color w:val="000000"/>
              </w:rPr>
              <w:t>zakwaterowanie pracownika na koszt pracodawcy</w:t>
            </w:r>
            <w:r w:rsidRPr="00EF16AF">
              <w:rPr>
                <w:rFonts w:ascii="Times New Roman" w:eastAsia="Times New Roman" w:hAnsi="Times New Roman" w:cs="Times New Roman"/>
                <w:color w:val="000000"/>
              </w:rPr>
              <w:t xml:space="preserve"> (wyroki: NSA z dnia 29 listopada 2018 r., II FSK 799/18</w:t>
            </w:r>
            <w:r w:rsidR="00900154" w:rsidRPr="00EF16AF">
              <w:rPr>
                <w:rFonts w:ascii="Times New Roman" w:eastAsia="Times New Roman" w:hAnsi="Times New Roman" w:cs="Times New Roman"/>
                <w:color w:val="000000"/>
              </w:rPr>
              <w:t xml:space="preserve">; WSA w Poznaniu z dnia </w:t>
            </w:r>
            <w:r w:rsidRPr="00EF16AF">
              <w:rPr>
                <w:rFonts w:ascii="Times New Roman" w:eastAsia="Times New Roman" w:hAnsi="Times New Roman" w:cs="Times New Roman"/>
                <w:color w:val="000000"/>
              </w:rPr>
              <w:t xml:space="preserve">23 listopada 2018 r., I SA/Po 530/18; </w:t>
            </w:r>
            <w:r w:rsidRPr="00900154">
              <w:rPr>
                <w:rFonts w:ascii="Times New Roman" w:hAnsi="Times New Roman" w:cs="Times New Roman"/>
              </w:rPr>
              <w:t xml:space="preserve">SN z </w:t>
            </w:r>
            <w:r w:rsidR="00900154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>29 listopada 2017 r., I UK 99/17</w:t>
            </w:r>
            <w:r w:rsidR="00480CC2" w:rsidRPr="00EF16AF">
              <w:rPr>
                <w:rFonts w:ascii="Times New Roman" w:eastAsia="Times New Roman" w:hAnsi="Times New Roman" w:cs="Times New Roman"/>
                <w:color w:val="000000"/>
              </w:rPr>
              <w:t>) -</w:t>
            </w:r>
            <w:r w:rsidRPr="00EF16AF">
              <w:rPr>
                <w:rFonts w:ascii="Times New Roman" w:eastAsia="Times New Roman" w:hAnsi="Times New Roman" w:cs="Times New Roman"/>
                <w:color w:val="000000"/>
              </w:rPr>
              <w:t xml:space="preserve"> Jadwiga </w:t>
            </w:r>
            <w:proofErr w:type="spellStart"/>
            <w:r w:rsidRPr="00EF16AF">
              <w:rPr>
                <w:rFonts w:ascii="Times New Roman" w:eastAsia="Times New Roman" w:hAnsi="Times New Roman" w:cs="Times New Roman"/>
                <w:color w:val="000000"/>
              </w:rPr>
              <w:t>Chorązka</w:t>
            </w:r>
            <w:proofErr w:type="spellEnd"/>
            <w:r w:rsidRPr="00EF16A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16AF">
              <w:rPr>
                <w:rFonts w:ascii="Times New Roman" w:eastAsia="Times New Roman" w:hAnsi="Times New Roman" w:cs="Times New Roman"/>
                <w:color w:val="000000"/>
              </w:rPr>
              <w:t>PwC</w:t>
            </w:r>
            <w:proofErr w:type="spellEnd"/>
            <w:r w:rsidRPr="00EF16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EADA31F" w14:textId="5D502DEF" w:rsidR="005554FA" w:rsidRDefault="005554FA" w:rsidP="0090015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154">
              <w:rPr>
                <w:rFonts w:ascii="Times New Roman" w:hAnsi="Times New Roman" w:cs="Times New Roman"/>
                <w:b/>
              </w:rPr>
              <w:t>zakwaterowanie zleceniobiorcy</w:t>
            </w:r>
            <w:r w:rsidRPr="00900154">
              <w:rPr>
                <w:rFonts w:ascii="Times New Roman" w:hAnsi="Times New Roman" w:cs="Times New Roman"/>
              </w:rPr>
              <w:t xml:space="preserve"> (wyrok WSA w Gliwicach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>16 stycznia 2019 r., I SA/</w:t>
            </w:r>
            <w:proofErr w:type="spellStart"/>
            <w:r w:rsidRPr="00900154">
              <w:rPr>
                <w:rFonts w:ascii="Times New Roman" w:hAnsi="Times New Roman" w:cs="Times New Roman"/>
              </w:rPr>
              <w:t>Gl</w:t>
            </w:r>
            <w:proofErr w:type="spellEnd"/>
            <w:r w:rsidRPr="00900154">
              <w:rPr>
                <w:rFonts w:ascii="Times New Roman" w:hAnsi="Times New Roman" w:cs="Times New Roman"/>
              </w:rPr>
              <w:t xml:space="preserve"> 871/18, wyrok nieprawomocny) - </w:t>
            </w:r>
            <w:r w:rsidRPr="00900154">
              <w:rPr>
                <w:rFonts w:ascii="Times New Roman" w:hAnsi="Times New Roman" w:cs="Times New Roman"/>
                <w:color w:val="000000"/>
                <w:lang w:eastAsia="pl-PL"/>
              </w:rPr>
              <w:t>Joanna Świerzyńska (Deloitte)</w:t>
            </w:r>
          </w:p>
          <w:p w14:paraId="3819D652" w14:textId="523FC6E1" w:rsidR="00EF16AF" w:rsidRPr="00900154" w:rsidRDefault="00EF16AF" w:rsidP="0090015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 Y S K U S J A</w:t>
            </w:r>
          </w:p>
          <w:p w14:paraId="1657DA72" w14:textId="4363F665" w:rsidR="005554FA" w:rsidRPr="00900154" w:rsidRDefault="005554FA" w:rsidP="005554FA">
            <w:pPr>
              <w:jc w:val="center"/>
              <w:rPr>
                <w:b/>
                <w:color w:val="FF0000"/>
              </w:rPr>
            </w:pPr>
            <w:r w:rsidRPr="00900154">
              <w:rPr>
                <w:b/>
                <w:color w:val="FF0000"/>
              </w:rPr>
              <w:t>Kwalifikacja przychodu</w:t>
            </w:r>
          </w:p>
          <w:p w14:paraId="0E716597" w14:textId="533630A1" w:rsidR="005554FA" w:rsidRPr="00900154" w:rsidRDefault="005554FA" w:rsidP="0090015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00154">
              <w:rPr>
                <w:rFonts w:ascii="Times New Roman" w:hAnsi="Times New Roman" w:cs="Times New Roman"/>
                <w:b/>
              </w:rPr>
              <w:t>napiwki jako przychód ze stosunku pracy a podstawa oskładkowania</w:t>
            </w:r>
            <w:r w:rsidRPr="00900154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900154">
              <w:rPr>
                <w:rFonts w:ascii="Times New Roman" w:hAnsi="Times New Roman" w:cs="Times New Roman"/>
              </w:rPr>
              <w:t>13 września 2018 r., II UK 343/17; wyrok NSA z dnia 9</w:t>
            </w:r>
            <w:r w:rsidR="00480CC2">
              <w:rPr>
                <w:rFonts w:ascii="Times New Roman" w:hAnsi="Times New Roman" w:cs="Times New Roman"/>
              </w:rPr>
              <w:t xml:space="preserve"> marca 2016 r., II FSK 216/15) -</w:t>
            </w:r>
            <w:r w:rsidRPr="00900154">
              <w:rPr>
                <w:rFonts w:ascii="Times New Roman" w:hAnsi="Times New Roman" w:cs="Times New Roman"/>
              </w:rPr>
              <w:t xml:space="preserve"> dr hab. Wojciech Morawski, prof. UMK</w:t>
            </w:r>
          </w:p>
          <w:p w14:paraId="2F530F86" w14:textId="40EE17E2" w:rsidR="005554FA" w:rsidRDefault="005554FA" w:rsidP="0090015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0154">
              <w:rPr>
                <w:rFonts w:ascii="Times New Roman" w:hAnsi="Times New Roman" w:cs="Times New Roman"/>
                <w:b/>
              </w:rPr>
              <w:t>k</w:t>
            </w:r>
            <w:r w:rsidRPr="00900154">
              <w:rPr>
                <w:rFonts w:ascii="Times New Roman" w:eastAsia="Times New Roman" w:hAnsi="Times New Roman" w:cs="Times New Roman"/>
                <w:b/>
                <w:color w:val="000000"/>
              </w:rPr>
              <w:t>onkursy i programu motywacyjne skierowane do sprzedawców</w:t>
            </w:r>
            <w:r w:rsidRPr="00900154">
              <w:rPr>
                <w:rFonts w:ascii="Times New Roman" w:eastAsia="Times New Roman" w:hAnsi="Times New Roman" w:cs="Times New Roman"/>
                <w:color w:val="000000"/>
              </w:rPr>
              <w:t xml:space="preserve"> (wyrok </w:t>
            </w:r>
            <w:r w:rsidRPr="00900154">
              <w:rPr>
                <w:rFonts w:ascii="Times New Roman" w:eastAsia="Times New Roman" w:hAnsi="Times New Roman" w:cs="Times New Roman"/>
                <w:color w:val="2F2F2F"/>
              </w:rPr>
              <w:t xml:space="preserve">NSA z </w:t>
            </w:r>
            <w:r w:rsidR="00480CC2">
              <w:rPr>
                <w:rFonts w:ascii="Times New Roman" w:eastAsia="Times New Roman" w:hAnsi="Times New Roman" w:cs="Times New Roman"/>
                <w:color w:val="2F2F2F"/>
              </w:rPr>
              <w:t xml:space="preserve">dnia </w:t>
            </w:r>
            <w:r w:rsidRPr="00900154">
              <w:rPr>
                <w:rFonts w:ascii="Times New Roman" w:eastAsia="Times New Roman" w:hAnsi="Times New Roman" w:cs="Times New Roman"/>
                <w:color w:val="2F2F2F"/>
              </w:rPr>
              <w:t>14 czerwca 2018 r. (</w:t>
            </w:r>
            <w:r w:rsidRPr="00900154">
              <w:rPr>
                <w:rFonts w:ascii="Times New Roman" w:eastAsia="Times New Roman" w:hAnsi="Times New Roman" w:cs="Times New Roman"/>
                <w:color w:val="000000"/>
              </w:rPr>
              <w:t>II FSK 1673/16) -  Anna Misiak (MDDP)</w:t>
            </w:r>
          </w:p>
          <w:p w14:paraId="73BD7D54" w14:textId="477DE651" w:rsidR="00EF16AF" w:rsidRPr="00900154" w:rsidRDefault="00EF16AF" w:rsidP="0090015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 Y S K U S J A</w:t>
            </w:r>
          </w:p>
          <w:p w14:paraId="7FB64491" w14:textId="20874DF7" w:rsidR="005554FA" w:rsidRPr="00900154" w:rsidRDefault="005554FA" w:rsidP="005554FA">
            <w:pPr>
              <w:jc w:val="center"/>
              <w:rPr>
                <w:b/>
                <w:color w:val="FF0000"/>
              </w:rPr>
            </w:pPr>
            <w:r w:rsidRPr="00900154">
              <w:rPr>
                <w:b/>
                <w:color w:val="FF0000"/>
              </w:rPr>
              <w:t>Podstawa opodatkowania w podatku dochodowym od osób fizycznych</w:t>
            </w:r>
          </w:p>
          <w:p w14:paraId="7CD34646" w14:textId="1A222C0E" w:rsidR="005554FA" w:rsidRPr="00480CC2" w:rsidRDefault="005554FA" w:rsidP="0090015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0CC2">
              <w:rPr>
                <w:rFonts w:ascii="Times New Roman" w:hAnsi="Times New Roman" w:cs="Times New Roman"/>
                <w:b/>
                <w:color w:val="000000" w:themeColor="text1"/>
              </w:rPr>
              <w:t>koszty paliwa ponoszone w związku z prywatnym użytkowanie samochodów służbowych</w:t>
            </w:r>
            <w:r w:rsidRPr="00480CC2">
              <w:rPr>
                <w:rFonts w:ascii="Times New Roman" w:hAnsi="Times New Roman" w:cs="Times New Roman"/>
                <w:color w:val="000000" w:themeColor="text1"/>
              </w:rPr>
              <w:t xml:space="preserve"> (wyrok NSA z </w:t>
            </w:r>
            <w:r w:rsidR="00480CC2" w:rsidRPr="00480CC2">
              <w:rPr>
                <w:rFonts w:ascii="Times New Roman" w:hAnsi="Times New Roman" w:cs="Times New Roman"/>
                <w:color w:val="000000" w:themeColor="text1"/>
              </w:rPr>
              <w:t xml:space="preserve">dnia </w:t>
            </w:r>
            <w:r w:rsidRPr="00480CC2">
              <w:rPr>
                <w:rFonts w:ascii="Times New Roman" w:hAnsi="Times New Roman" w:cs="Times New Roman"/>
                <w:color w:val="000000" w:themeColor="text1"/>
              </w:rPr>
              <w:t>20 grudnia 2018 r., II FSK 3494/16</w:t>
            </w:r>
            <w:r w:rsidR="00480CC2" w:rsidRPr="00480CC2">
              <w:rPr>
                <w:rFonts w:ascii="Times New Roman" w:hAnsi="Times New Roman" w:cs="Times New Roman"/>
                <w:color w:val="000000" w:themeColor="text1"/>
              </w:rPr>
              <w:t>) -</w:t>
            </w:r>
            <w:r w:rsidRPr="00480CC2">
              <w:rPr>
                <w:rFonts w:ascii="Times New Roman" w:hAnsi="Times New Roman" w:cs="Times New Roman"/>
                <w:color w:val="000000" w:themeColor="text1"/>
              </w:rPr>
              <w:t xml:space="preserve"> Joanna Świerzyńska (Deloitte)</w:t>
            </w:r>
          </w:p>
          <w:p w14:paraId="43F9935B" w14:textId="77777777" w:rsidR="005554FA" w:rsidRPr="00EF16AF" w:rsidRDefault="005554FA" w:rsidP="00480C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80CC2">
              <w:rPr>
                <w:rFonts w:ascii="Times New Roman" w:hAnsi="Times New Roman" w:cs="Times New Roman"/>
                <w:b/>
                <w:color w:val="000000" w:themeColor="text1"/>
              </w:rPr>
              <w:t>płatności zaległych składek ZUS a przychód pracownika</w:t>
            </w:r>
            <w:r w:rsidRPr="00480C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0154">
              <w:rPr>
                <w:rFonts w:ascii="Times New Roman" w:hAnsi="Times New Roman" w:cs="Times New Roman"/>
                <w:color w:val="000000"/>
              </w:rPr>
              <w:t>(wyrok NSA z dnia 21 marca 2019 r.</w:t>
            </w:r>
            <w:r w:rsidR="00480CC2">
              <w:rPr>
                <w:rFonts w:ascii="Times New Roman" w:hAnsi="Times New Roman" w:cs="Times New Roman"/>
                <w:color w:val="000000"/>
              </w:rPr>
              <w:t>,</w:t>
            </w:r>
            <w:r w:rsidRPr="00900154">
              <w:rPr>
                <w:rFonts w:ascii="Times New Roman" w:hAnsi="Times New Roman" w:cs="Times New Roman"/>
                <w:color w:val="000000"/>
              </w:rPr>
              <w:t xml:space="preserve"> II FSK 972/17</w:t>
            </w:r>
            <w:r w:rsidR="00480CC2">
              <w:rPr>
                <w:rFonts w:ascii="Times New Roman" w:hAnsi="Times New Roman" w:cs="Times New Roman"/>
                <w:color w:val="000000"/>
              </w:rPr>
              <w:t>;</w:t>
            </w:r>
            <w:r w:rsidRPr="00900154">
              <w:rPr>
                <w:rFonts w:ascii="Times New Roman" w:hAnsi="Times New Roman" w:cs="Times New Roman"/>
                <w:color w:val="000000"/>
              </w:rPr>
              <w:t xml:space="preserve"> wyrok WSA w Poznaniu z dnia 16 stycznia 2019 r., I SA/Po 829/18</w:t>
            </w:r>
            <w:r w:rsidR="00480CC2">
              <w:rPr>
                <w:rFonts w:ascii="Times New Roman" w:hAnsi="Times New Roman" w:cs="Times New Roman"/>
                <w:color w:val="000000"/>
              </w:rPr>
              <w:t>)</w:t>
            </w:r>
            <w:r w:rsidRPr="009001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0CC2">
              <w:rPr>
                <w:rFonts w:ascii="Times New Roman" w:hAnsi="Times New Roman" w:cs="Times New Roman"/>
                <w:color w:val="000000"/>
              </w:rPr>
              <w:t>-</w:t>
            </w:r>
            <w:r w:rsidRPr="00900154">
              <w:rPr>
                <w:rFonts w:ascii="Times New Roman" w:hAnsi="Times New Roman" w:cs="Times New Roman"/>
                <w:color w:val="000000"/>
              </w:rPr>
              <w:t xml:space="preserve"> Joanna Świerzyńska (Deloitte)</w:t>
            </w:r>
          </w:p>
          <w:p w14:paraId="61C8243C" w14:textId="5896F368" w:rsidR="00EF16AF" w:rsidRPr="00683135" w:rsidRDefault="00EF16AF" w:rsidP="00480C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 Y S K U S J A</w:t>
            </w:r>
          </w:p>
        </w:tc>
      </w:tr>
      <w:tr w:rsidR="005554FA" w:rsidRPr="00683135" w14:paraId="0CEB6F45" w14:textId="77777777" w:rsidTr="00AA3760">
        <w:tc>
          <w:tcPr>
            <w:tcW w:w="1417" w:type="dxa"/>
          </w:tcPr>
          <w:p w14:paraId="5ED70C5A" w14:textId="26E52AED" w:rsidR="005554FA" w:rsidRPr="00683135" w:rsidRDefault="005554FA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t>16.15-16.30</w:t>
            </w:r>
          </w:p>
        </w:tc>
        <w:tc>
          <w:tcPr>
            <w:tcW w:w="7639" w:type="dxa"/>
          </w:tcPr>
          <w:p w14:paraId="7B01BE38" w14:textId="40AC923A" w:rsidR="005554FA" w:rsidRPr="00683135" w:rsidRDefault="005554FA" w:rsidP="005554FA">
            <w:pPr>
              <w:rPr>
                <w:b/>
              </w:rPr>
            </w:pPr>
            <w:r w:rsidRPr="00683135">
              <w:rPr>
                <w:b/>
              </w:rPr>
              <w:t>Przerwa na kawę</w:t>
            </w:r>
          </w:p>
        </w:tc>
      </w:tr>
      <w:tr w:rsidR="00683135" w:rsidRPr="00683135" w14:paraId="1DBBA479" w14:textId="77777777" w:rsidTr="00AA3760">
        <w:tc>
          <w:tcPr>
            <w:tcW w:w="1417" w:type="dxa"/>
            <w:vMerge w:val="restart"/>
          </w:tcPr>
          <w:p w14:paraId="58B08DA0" w14:textId="6CE0663F" w:rsidR="00683135" w:rsidRPr="00683135" w:rsidRDefault="00683135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t>16.30-18.30</w:t>
            </w:r>
          </w:p>
        </w:tc>
        <w:tc>
          <w:tcPr>
            <w:tcW w:w="7639" w:type="dxa"/>
          </w:tcPr>
          <w:p w14:paraId="08361476" w14:textId="7EB1CB32" w:rsidR="00683135" w:rsidRPr="00683135" w:rsidRDefault="00683135" w:rsidP="005554FA">
            <w:pPr>
              <w:rPr>
                <w:b/>
              </w:rPr>
            </w:pPr>
            <w:r w:rsidRPr="008C44D8">
              <w:rPr>
                <w:b/>
                <w:lang w:val="en-US"/>
              </w:rPr>
              <w:t xml:space="preserve">Sesja III – Moderator: dr hab. </w:t>
            </w:r>
            <w:r w:rsidRPr="00683135">
              <w:rPr>
                <w:b/>
              </w:rPr>
              <w:t>Wojciech Morawski, prof. UMK</w:t>
            </w:r>
          </w:p>
        </w:tc>
      </w:tr>
      <w:tr w:rsidR="00683135" w:rsidRPr="00683135" w14:paraId="0B208E76" w14:textId="77777777" w:rsidTr="00AA3760">
        <w:tc>
          <w:tcPr>
            <w:tcW w:w="1417" w:type="dxa"/>
            <w:vMerge/>
          </w:tcPr>
          <w:p w14:paraId="0FBC40E5" w14:textId="46C0C8B3" w:rsidR="00683135" w:rsidRPr="00683135" w:rsidRDefault="00683135" w:rsidP="00E52CA6">
            <w:pPr>
              <w:jc w:val="center"/>
              <w:rPr>
                <w:b/>
              </w:rPr>
            </w:pPr>
          </w:p>
        </w:tc>
        <w:tc>
          <w:tcPr>
            <w:tcW w:w="7639" w:type="dxa"/>
          </w:tcPr>
          <w:p w14:paraId="17C3F8E2" w14:textId="3C723911" w:rsidR="00683135" w:rsidRDefault="006E2F94" w:rsidP="00EF16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VARIA</w:t>
            </w:r>
          </w:p>
          <w:p w14:paraId="542FB052" w14:textId="25551A4E" w:rsidR="00683135" w:rsidRPr="00480CC2" w:rsidRDefault="00683135" w:rsidP="00480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2F2F2F"/>
              </w:rPr>
            </w:pPr>
            <w:r w:rsidRPr="00480CC2">
              <w:rPr>
                <w:rFonts w:ascii="Times New Roman" w:eastAsia="Times New Roman" w:hAnsi="Times New Roman" w:cs="Times New Roman"/>
                <w:b/>
                <w:color w:val="000000"/>
              </w:rPr>
              <w:t>tzw. trójkąt umów w praktyce podmiotów leczniczych</w:t>
            </w:r>
            <w:r w:rsidRPr="00480CC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480CC2">
              <w:rPr>
                <w:rFonts w:ascii="Times New Roman" w:eastAsia="Times New Roman" w:hAnsi="Times New Roman" w:cs="Times New Roman"/>
                <w:color w:val="2F2F2F"/>
              </w:rPr>
              <w:t xml:space="preserve">wyrok SN z </w:t>
            </w:r>
            <w:r w:rsidR="00480CC2">
              <w:rPr>
                <w:rFonts w:ascii="Times New Roman" w:eastAsia="Times New Roman" w:hAnsi="Times New Roman" w:cs="Times New Roman"/>
                <w:color w:val="2F2F2F"/>
              </w:rPr>
              <w:t xml:space="preserve">dnia </w:t>
            </w:r>
            <w:r w:rsidRPr="00480CC2">
              <w:rPr>
                <w:rFonts w:ascii="Times New Roman" w:eastAsia="Times New Roman" w:hAnsi="Times New Roman" w:cs="Times New Roman"/>
                <w:color w:val="2F2F2F"/>
              </w:rPr>
              <w:t>27 kwietnia 2017 r.,</w:t>
            </w:r>
            <w:r w:rsidR="00480CC2">
              <w:rPr>
                <w:rFonts w:ascii="Times New Roman" w:eastAsia="Times New Roman" w:hAnsi="Times New Roman" w:cs="Times New Roman"/>
                <w:color w:val="2F2F2F"/>
              </w:rPr>
              <w:t xml:space="preserve"> I UK 182/16) -</w:t>
            </w:r>
            <w:r w:rsidRPr="00480CC2">
              <w:rPr>
                <w:rFonts w:ascii="Times New Roman" w:eastAsia="Times New Roman" w:hAnsi="Times New Roman" w:cs="Times New Roman"/>
                <w:color w:val="2F2F2F"/>
              </w:rPr>
              <w:t xml:space="preserve"> Anna Misiak (MDDP)</w:t>
            </w:r>
          </w:p>
          <w:p w14:paraId="448C18CC" w14:textId="270479A6" w:rsidR="00683135" w:rsidRPr="00480CC2" w:rsidRDefault="00683135" w:rsidP="00480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CC2">
              <w:rPr>
                <w:rFonts w:ascii="Times New Roman" w:eastAsia="Times New Roman" w:hAnsi="Times New Roman" w:cs="Times New Roman"/>
                <w:b/>
                <w:color w:val="2F2F2F"/>
              </w:rPr>
              <w:t xml:space="preserve">adekwatność </w:t>
            </w:r>
            <w:r w:rsidRPr="00480CC2">
              <w:rPr>
                <w:rFonts w:ascii="Times New Roman" w:eastAsia="Times New Roman" w:hAnsi="Times New Roman" w:cs="Times New Roman"/>
                <w:b/>
                <w:color w:val="000000"/>
              </w:rPr>
              <w:t>honorarium autorskiego a stosowanie 50% kosztów uzyskania przychodów</w:t>
            </w:r>
            <w:r w:rsidRPr="00480CC2">
              <w:rPr>
                <w:rFonts w:ascii="Times New Roman" w:eastAsia="Times New Roman" w:hAnsi="Times New Roman" w:cs="Times New Roman"/>
                <w:color w:val="000000"/>
              </w:rPr>
              <w:t xml:space="preserve"> (wyrok WSA we Wrocławiu z dnia 27 marca 2019 r., </w:t>
            </w:r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>I SA/</w:t>
            </w:r>
            <w:proofErr w:type="spellStart"/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>Wr</w:t>
            </w:r>
            <w:proofErr w:type="spellEnd"/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1225/18</w:t>
            </w:r>
            <w:r w:rsidR="00480CC2">
              <w:rPr>
                <w:rFonts w:ascii="Times New Roman" w:eastAsia="Times New Roman" w:hAnsi="Times New Roman" w:cs="Times New Roman"/>
                <w:bCs/>
                <w:color w:val="000000"/>
              </w:rPr>
              <w:t>) -</w:t>
            </w:r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Jadwiga </w:t>
            </w:r>
            <w:proofErr w:type="spellStart"/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>Chorązka</w:t>
            </w:r>
            <w:proofErr w:type="spellEnd"/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>PwC</w:t>
            </w:r>
            <w:proofErr w:type="spellEnd"/>
            <w:r w:rsidRPr="00480CC2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14:paraId="4DA0303C" w14:textId="020A9280" w:rsidR="00683135" w:rsidRPr="00480CC2" w:rsidRDefault="00683135" w:rsidP="00480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480CC2">
              <w:rPr>
                <w:rFonts w:ascii="Times New Roman" w:hAnsi="Times New Roman" w:cs="Times New Roman"/>
                <w:b/>
              </w:rPr>
              <w:t>przedawnienie należności z tytułu składek na ubezpieczenia społeczne zabezpieczonych hipoteką</w:t>
            </w:r>
            <w:r w:rsidRPr="00480CC2">
              <w:rPr>
                <w:rFonts w:ascii="Times New Roman" w:hAnsi="Times New Roman" w:cs="Times New Roman"/>
              </w:rPr>
              <w:t xml:space="preserve"> (wyrok NSA z dnia 30 stycznia 2018 r., II GSK 2706/17) - Karina Jankowska, </w:t>
            </w:r>
            <w:r w:rsidR="00480CC2">
              <w:rPr>
                <w:rFonts w:ascii="Times New Roman" w:hAnsi="Times New Roman" w:cs="Times New Roman"/>
              </w:rPr>
              <w:t xml:space="preserve">ZUS, </w:t>
            </w:r>
            <w:r w:rsidRPr="00480CC2">
              <w:rPr>
                <w:rFonts w:ascii="Times New Roman" w:hAnsi="Times New Roman" w:cs="Times New Roman"/>
              </w:rPr>
              <w:t xml:space="preserve">radca prawny </w:t>
            </w:r>
          </w:p>
          <w:p w14:paraId="15675DBE" w14:textId="6AA2F7BD" w:rsidR="00683135" w:rsidRPr="00480CC2" w:rsidRDefault="00683135" w:rsidP="00480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480CC2">
              <w:rPr>
                <w:rFonts w:ascii="Times New Roman" w:hAnsi="Times New Roman" w:cs="Times New Roman"/>
                <w:b/>
              </w:rPr>
              <w:t>obniżenie składki na ubezpieczenie zdrowotne do wysokości zaliczki na podatek dochodowy od osób fizycznych</w:t>
            </w:r>
            <w:r w:rsidRPr="00480CC2">
              <w:rPr>
                <w:rFonts w:ascii="Times New Roman" w:hAnsi="Times New Roman" w:cs="Times New Roman"/>
              </w:rPr>
              <w:t xml:space="preserve"> (uchwała SN z dnia 2 lutego 2016 r., III UZP 18/15) - dr Łukasz Jurek, ZUS</w:t>
            </w:r>
          </w:p>
          <w:p w14:paraId="0770D271" w14:textId="77777777" w:rsidR="00683135" w:rsidRDefault="00683135" w:rsidP="00480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480CC2">
              <w:rPr>
                <w:rFonts w:ascii="Times New Roman" w:hAnsi="Times New Roman" w:cs="Times New Roman"/>
                <w:b/>
              </w:rPr>
              <w:t>strony postępowania w sprawie dotyczącej odpowiedzialności solidarnej byłego wspólnika spółki cywilnej za należności z tytułu składek</w:t>
            </w:r>
            <w:r w:rsidRPr="00480CC2">
              <w:rPr>
                <w:rFonts w:ascii="Times New Roman" w:hAnsi="Times New Roman" w:cs="Times New Roman"/>
              </w:rPr>
              <w:t xml:space="preserve"> (wyrok SN z </w:t>
            </w:r>
            <w:r w:rsidR="00480CC2">
              <w:rPr>
                <w:rFonts w:ascii="Times New Roman" w:hAnsi="Times New Roman" w:cs="Times New Roman"/>
              </w:rPr>
              <w:t xml:space="preserve">dnia </w:t>
            </w:r>
            <w:r w:rsidRPr="00480CC2">
              <w:rPr>
                <w:rFonts w:ascii="Times New Roman" w:hAnsi="Times New Roman" w:cs="Times New Roman"/>
              </w:rPr>
              <w:t>13 września 2018 r., II UK 259/17) - dr Agnieszka Laskowska-</w:t>
            </w:r>
            <w:proofErr w:type="spellStart"/>
            <w:r w:rsidRPr="00480CC2">
              <w:rPr>
                <w:rFonts w:ascii="Times New Roman" w:hAnsi="Times New Roman" w:cs="Times New Roman"/>
              </w:rPr>
              <w:t>Hulisz</w:t>
            </w:r>
            <w:proofErr w:type="spellEnd"/>
            <w:r w:rsidRPr="00480CC2">
              <w:rPr>
                <w:rFonts w:ascii="Times New Roman" w:hAnsi="Times New Roman" w:cs="Times New Roman"/>
              </w:rPr>
              <w:t>, radca prawny</w:t>
            </w:r>
          </w:p>
          <w:p w14:paraId="44123FA6" w14:textId="0E45F393" w:rsidR="00EF16AF" w:rsidRPr="00683135" w:rsidRDefault="00EF16AF" w:rsidP="00480C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 Y S K U S J A</w:t>
            </w:r>
          </w:p>
        </w:tc>
      </w:tr>
      <w:tr w:rsidR="005554FA" w:rsidRPr="00683135" w14:paraId="5215CC7C" w14:textId="77777777" w:rsidTr="00AA3760">
        <w:tc>
          <w:tcPr>
            <w:tcW w:w="1417" w:type="dxa"/>
          </w:tcPr>
          <w:p w14:paraId="43A6CDA8" w14:textId="248824B3" w:rsidR="005554FA" w:rsidRPr="00683135" w:rsidRDefault="00683135" w:rsidP="00E52CA6">
            <w:pPr>
              <w:jc w:val="center"/>
              <w:rPr>
                <w:b/>
              </w:rPr>
            </w:pPr>
            <w:r w:rsidRPr="00683135">
              <w:rPr>
                <w:b/>
              </w:rPr>
              <w:t>18.30</w:t>
            </w:r>
          </w:p>
        </w:tc>
        <w:tc>
          <w:tcPr>
            <w:tcW w:w="7639" w:type="dxa"/>
          </w:tcPr>
          <w:p w14:paraId="712C7873" w14:textId="01F6ADE0" w:rsidR="005554FA" w:rsidRPr="00683135" w:rsidRDefault="00683135" w:rsidP="00480CC2">
            <w:pPr>
              <w:jc w:val="both"/>
            </w:pPr>
            <w:r w:rsidRPr="00683135">
              <w:t>Podsumowanie konferencji i … coś ciepłego na drogę…</w:t>
            </w:r>
          </w:p>
        </w:tc>
      </w:tr>
    </w:tbl>
    <w:p w14:paraId="4C2A6C15" w14:textId="77777777" w:rsidR="00F22F74" w:rsidRPr="00683135" w:rsidRDefault="00F22F74" w:rsidP="00E52CA6">
      <w:pPr>
        <w:jc w:val="center"/>
      </w:pPr>
    </w:p>
    <w:sectPr w:rsidR="00F22F74" w:rsidRPr="00683135" w:rsidSect="00E7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F1C7" w14:textId="77777777" w:rsidR="00EF04D1" w:rsidRDefault="00EF04D1" w:rsidP="00A12FB3">
      <w:r>
        <w:separator/>
      </w:r>
    </w:p>
  </w:endnote>
  <w:endnote w:type="continuationSeparator" w:id="0">
    <w:p w14:paraId="373147F3" w14:textId="77777777" w:rsidR="00EF04D1" w:rsidRDefault="00EF04D1" w:rsidP="00A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ACE0A" w14:textId="77777777" w:rsidR="00EF04D1" w:rsidRDefault="00EF04D1" w:rsidP="00A12FB3">
      <w:r>
        <w:separator/>
      </w:r>
    </w:p>
  </w:footnote>
  <w:footnote w:type="continuationSeparator" w:id="0">
    <w:p w14:paraId="0248861E" w14:textId="77777777" w:rsidR="00EF04D1" w:rsidRDefault="00EF04D1" w:rsidP="00A1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448"/>
    <w:multiLevelType w:val="hybridMultilevel"/>
    <w:tmpl w:val="CD468094"/>
    <w:lvl w:ilvl="0" w:tplc="1A8CDC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74F"/>
    <w:multiLevelType w:val="hybridMultilevel"/>
    <w:tmpl w:val="6E5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75D"/>
    <w:multiLevelType w:val="hybridMultilevel"/>
    <w:tmpl w:val="6E5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8F1"/>
    <w:multiLevelType w:val="hybridMultilevel"/>
    <w:tmpl w:val="1F28A8FE"/>
    <w:lvl w:ilvl="0" w:tplc="997A70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177C1"/>
    <w:multiLevelType w:val="hybridMultilevel"/>
    <w:tmpl w:val="EBC6B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7960"/>
    <w:multiLevelType w:val="hybridMultilevel"/>
    <w:tmpl w:val="1F8E0204"/>
    <w:lvl w:ilvl="0" w:tplc="977028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80803"/>
    <w:multiLevelType w:val="hybridMultilevel"/>
    <w:tmpl w:val="1CE49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FBD"/>
    <w:multiLevelType w:val="hybridMultilevel"/>
    <w:tmpl w:val="BC6C1F64"/>
    <w:lvl w:ilvl="0" w:tplc="7EB6AC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6E56"/>
    <w:multiLevelType w:val="hybridMultilevel"/>
    <w:tmpl w:val="71CC0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90EAB"/>
    <w:multiLevelType w:val="hybridMultilevel"/>
    <w:tmpl w:val="F392B3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52DB5"/>
    <w:multiLevelType w:val="hybridMultilevel"/>
    <w:tmpl w:val="9E62838C"/>
    <w:lvl w:ilvl="0" w:tplc="680C0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04D65"/>
    <w:multiLevelType w:val="hybridMultilevel"/>
    <w:tmpl w:val="E3C45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4314"/>
    <w:multiLevelType w:val="hybridMultilevel"/>
    <w:tmpl w:val="F9000A0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57C18"/>
    <w:multiLevelType w:val="hybridMultilevel"/>
    <w:tmpl w:val="3D6A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46EE1"/>
    <w:multiLevelType w:val="hybridMultilevel"/>
    <w:tmpl w:val="0200F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E7CED"/>
    <w:multiLevelType w:val="hybridMultilevel"/>
    <w:tmpl w:val="C390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9462D"/>
    <w:multiLevelType w:val="hybridMultilevel"/>
    <w:tmpl w:val="D0C47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9"/>
    <w:rsid w:val="00020668"/>
    <w:rsid w:val="00021C4B"/>
    <w:rsid w:val="00021CAE"/>
    <w:rsid w:val="0003592B"/>
    <w:rsid w:val="00044960"/>
    <w:rsid w:val="00063591"/>
    <w:rsid w:val="00065095"/>
    <w:rsid w:val="0009331B"/>
    <w:rsid w:val="000A26A6"/>
    <w:rsid w:val="000A3110"/>
    <w:rsid w:val="000A5792"/>
    <w:rsid w:val="000B57FF"/>
    <w:rsid w:val="000B59A0"/>
    <w:rsid w:val="000C30E5"/>
    <w:rsid w:val="000E0B55"/>
    <w:rsid w:val="00111E58"/>
    <w:rsid w:val="00121824"/>
    <w:rsid w:val="001509C3"/>
    <w:rsid w:val="00156ABF"/>
    <w:rsid w:val="00157162"/>
    <w:rsid w:val="001745D9"/>
    <w:rsid w:val="00190C1A"/>
    <w:rsid w:val="001B1D39"/>
    <w:rsid w:val="001C39CF"/>
    <w:rsid w:val="001D7BAB"/>
    <w:rsid w:val="001E100C"/>
    <w:rsid w:val="001E5349"/>
    <w:rsid w:val="001E6745"/>
    <w:rsid w:val="0020342A"/>
    <w:rsid w:val="002076C9"/>
    <w:rsid w:val="00256417"/>
    <w:rsid w:val="002811A1"/>
    <w:rsid w:val="002A5828"/>
    <w:rsid w:val="0030732E"/>
    <w:rsid w:val="00330A42"/>
    <w:rsid w:val="00354DF7"/>
    <w:rsid w:val="00361541"/>
    <w:rsid w:val="003627CA"/>
    <w:rsid w:val="0038014F"/>
    <w:rsid w:val="00383920"/>
    <w:rsid w:val="003C7C7E"/>
    <w:rsid w:val="00420F63"/>
    <w:rsid w:val="0042168D"/>
    <w:rsid w:val="00431202"/>
    <w:rsid w:val="00435F53"/>
    <w:rsid w:val="004367CA"/>
    <w:rsid w:val="00444D22"/>
    <w:rsid w:val="00461291"/>
    <w:rsid w:val="00473ECD"/>
    <w:rsid w:val="00480CC2"/>
    <w:rsid w:val="0048161C"/>
    <w:rsid w:val="00486844"/>
    <w:rsid w:val="004915EF"/>
    <w:rsid w:val="004936DA"/>
    <w:rsid w:val="004B586E"/>
    <w:rsid w:val="004C1606"/>
    <w:rsid w:val="004C637E"/>
    <w:rsid w:val="004D1E69"/>
    <w:rsid w:val="004E1009"/>
    <w:rsid w:val="004F0F3C"/>
    <w:rsid w:val="0051058B"/>
    <w:rsid w:val="005554FA"/>
    <w:rsid w:val="005A5492"/>
    <w:rsid w:val="005B7FDB"/>
    <w:rsid w:val="005F6AE2"/>
    <w:rsid w:val="00646FF9"/>
    <w:rsid w:val="00652A7D"/>
    <w:rsid w:val="00656A59"/>
    <w:rsid w:val="00665B85"/>
    <w:rsid w:val="00683135"/>
    <w:rsid w:val="006A03B7"/>
    <w:rsid w:val="006A7616"/>
    <w:rsid w:val="006C2D56"/>
    <w:rsid w:val="006C6905"/>
    <w:rsid w:val="006E2F94"/>
    <w:rsid w:val="00705F89"/>
    <w:rsid w:val="00727637"/>
    <w:rsid w:val="00734864"/>
    <w:rsid w:val="00763E21"/>
    <w:rsid w:val="00777660"/>
    <w:rsid w:val="007B3417"/>
    <w:rsid w:val="007B6C5B"/>
    <w:rsid w:val="007E35CF"/>
    <w:rsid w:val="007F008D"/>
    <w:rsid w:val="007F433F"/>
    <w:rsid w:val="007F4BF3"/>
    <w:rsid w:val="00816678"/>
    <w:rsid w:val="008514C4"/>
    <w:rsid w:val="00861059"/>
    <w:rsid w:val="00874952"/>
    <w:rsid w:val="008902E8"/>
    <w:rsid w:val="008C44D8"/>
    <w:rsid w:val="008C75BA"/>
    <w:rsid w:val="008D4609"/>
    <w:rsid w:val="008D7743"/>
    <w:rsid w:val="008E5347"/>
    <w:rsid w:val="008F37CA"/>
    <w:rsid w:val="00900154"/>
    <w:rsid w:val="009270F4"/>
    <w:rsid w:val="009507BE"/>
    <w:rsid w:val="009662EF"/>
    <w:rsid w:val="00971E7E"/>
    <w:rsid w:val="009B656B"/>
    <w:rsid w:val="00A12FB3"/>
    <w:rsid w:val="00A16F4B"/>
    <w:rsid w:val="00A30643"/>
    <w:rsid w:val="00A7315F"/>
    <w:rsid w:val="00A804DF"/>
    <w:rsid w:val="00AA3760"/>
    <w:rsid w:val="00AA6FAA"/>
    <w:rsid w:val="00AC2BA0"/>
    <w:rsid w:val="00AC43B8"/>
    <w:rsid w:val="00AD18EF"/>
    <w:rsid w:val="00AD3568"/>
    <w:rsid w:val="00AD68E1"/>
    <w:rsid w:val="00AF3457"/>
    <w:rsid w:val="00B22EFB"/>
    <w:rsid w:val="00B30A79"/>
    <w:rsid w:val="00B32F50"/>
    <w:rsid w:val="00B33B16"/>
    <w:rsid w:val="00B45ECE"/>
    <w:rsid w:val="00B46A81"/>
    <w:rsid w:val="00B541A9"/>
    <w:rsid w:val="00B613D8"/>
    <w:rsid w:val="00B8055F"/>
    <w:rsid w:val="00BA0A09"/>
    <w:rsid w:val="00BA2D68"/>
    <w:rsid w:val="00BF5FBA"/>
    <w:rsid w:val="00C01EB5"/>
    <w:rsid w:val="00C04ADC"/>
    <w:rsid w:val="00C10DBB"/>
    <w:rsid w:val="00C16F2D"/>
    <w:rsid w:val="00C409B1"/>
    <w:rsid w:val="00C50337"/>
    <w:rsid w:val="00C53206"/>
    <w:rsid w:val="00C7536F"/>
    <w:rsid w:val="00C81C29"/>
    <w:rsid w:val="00C924FD"/>
    <w:rsid w:val="00CA57F3"/>
    <w:rsid w:val="00CB1E6F"/>
    <w:rsid w:val="00CC0EF0"/>
    <w:rsid w:val="00CF1976"/>
    <w:rsid w:val="00D05031"/>
    <w:rsid w:val="00D44CD7"/>
    <w:rsid w:val="00D7145A"/>
    <w:rsid w:val="00D770A3"/>
    <w:rsid w:val="00D96B1A"/>
    <w:rsid w:val="00DB6B19"/>
    <w:rsid w:val="00DC1E86"/>
    <w:rsid w:val="00DE467C"/>
    <w:rsid w:val="00DE5869"/>
    <w:rsid w:val="00E01132"/>
    <w:rsid w:val="00E15216"/>
    <w:rsid w:val="00E262B2"/>
    <w:rsid w:val="00E52CA6"/>
    <w:rsid w:val="00E73BB8"/>
    <w:rsid w:val="00EC5D97"/>
    <w:rsid w:val="00EE68E0"/>
    <w:rsid w:val="00EF04D1"/>
    <w:rsid w:val="00EF16AF"/>
    <w:rsid w:val="00EF3811"/>
    <w:rsid w:val="00F00808"/>
    <w:rsid w:val="00F13920"/>
    <w:rsid w:val="00F22F74"/>
    <w:rsid w:val="00F304F8"/>
    <w:rsid w:val="00F367B9"/>
    <w:rsid w:val="00F64095"/>
    <w:rsid w:val="00F674EB"/>
    <w:rsid w:val="00F706C9"/>
    <w:rsid w:val="00F72892"/>
    <w:rsid w:val="00F913D7"/>
    <w:rsid w:val="00FA44C0"/>
    <w:rsid w:val="00FB08ED"/>
    <w:rsid w:val="00FB7BDD"/>
    <w:rsid w:val="00FC31C8"/>
    <w:rsid w:val="00FC35CD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E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02E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F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08E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A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ADC"/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A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A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DC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52CA6"/>
    <w:pPr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Hipercze">
    <w:name w:val="Hyperlink"/>
    <w:basedOn w:val="Domylnaczcionkaakapitu"/>
    <w:uiPriority w:val="99"/>
    <w:unhideWhenUsed/>
    <w:rsid w:val="007276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1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w.umk.pl/osf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law.umk.pl/osf/konferencje/torunski-przeglad-orzecznictwa-podatkowego/" TargetMode="External"/><Relationship Id="rId10" Type="http://schemas.openxmlformats.org/officeDocument/2006/relationships/hyperlink" Target="https://www.law.umk.pl/nauka/ekspertyzy/konferencje-i-seminaria-naukowe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2019-04-24T19:20:00Z</dcterms:created>
  <dcterms:modified xsi:type="dcterms:W3CDTF">2019-04-24T20:35:00Z</dcterms:modified>
</cp:coreProperties>
</file>